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C0E7" w14:textId="77777777" w:rsidR="00B44184" w:rsidRPr="000E36EB" w:rsidRDefault="00B44184">
      <w:pPr>
        <w:rPr>
          <w:szCs w:val="24"/>
          <w:lang w:val="lv-LV"/>
        </w:rPr>
      </w:pPr>
    </w:p>
    <w:p w14:paraId="1633702A" w14:textId="77777777" w:rsidR="00B44184" w:rsidRPr="000E36EB" w:rsidRDefault="00B44184">
      <w:pPr>
        <w:rPr>
          <w:szCs w:val="24"/>
          <w:lang w:val="lv-LV"/>
        </w:rPr>
      </w:pPr>
    </w:p>
    <w:p w14:paraId="3EDE258B" w14:textId="77777777" w:rsidR="00B44184" w:rsidRPr="000E36EB" w:rsidRDefault="00B44184">
      <w:pPr>
        <w:rPr>
          <w:szCs w:val="24"/>
          <w:lang w:val="lv-LV"/>
        </w:rPr>
      </w:pPr>
    </w:p>
    <w:p w14:paraId="6B95FE10" w14:textId="77777777" w:rsidR="00B44184" w:rsidRPr="000E36EB" w:rsidRDefault="00B44184">
      <w:pPr>
        <w:rPr>
          <w:szCs w:val="24"/>
          <w:lang w:val="lv-LV"/>
        </w:rPr>
      </w:pPr>
    </w:p>
    <w:p w14:paraId="6E3C7C68" w14:textId="77777777" w:rsidR="00B44184" w:rsidRPr="000E36EB" w:rsidRDefault="00B44184">
      <w:pPr>
        <w:rPr>
          <w:szCs w:val="24"/>
          <w:lang w:val="lv-LV"/>
        </w:rPr>
      </w:pPr>
    </w:p>
    <w:p w14:paraId="6A85A042" w14:textId="77777777" w:rsidR="00B44184" w:rsidRPr="000E36EB" w:rsidRDefault="00B44184">
      <w:pPr>
        <w:rPr>
          <w:szCs w:val="24"/>
          <w:lang w:val="lv-LV"/>
        </w:rPr>
      </w:pPr>
    </w:p>
    <w:p w14:paraId="00F6D985" w14:textId="77777777" w:rsidR="00B44184" w:rsidRPr="000E36EB" w:rsidRDefault="00B44184">
      <w:pPr>
        <w:rPr>
          <w:szCs w:val="24"/>
          <w:lang w:val="lv-LV"/>
        </w:rPr>
      </w:pPr>
    </w:p>
    <w:p w14:paraId="326498C7" w14:textId="77777777" w:rsidR="00B44184" w:rsidRPr="000E36EB" w:rsidRDefault="00B44184">
      <w:pPr>
        <w:rPr>
          <w:szCs w:val="24"/>
          <w:lang w:val="lv-LV"/>
        </w:rPr>
      </w:pPr>
    </w:p>
    <w:p w14:paraId="0A6C43B0" w14:textId="77777777" w:rsidR="00B44184" w:rsidRPr="000E36EB" w:rsidRDefault="00B44184">
      <w:pPr>
        <w:rPr>
          <w:szCs w:val="24"/>
          <w:lang w:val="lv-LV"/>
        </w:rPr>
      </w:pPr>
    </w:p>
    <w:p w14:paraId="090B37F8" w14:textId="5845D795" w:rsidR="006A6B77" w:rsidRPr="000E36EB" w:rsidRDefault="00067BFD">
      <w:pPr>
        <w:rPr>
          <w:szCs w:val="24"/>
          <w:lang w:val="lv-LV"/>
        </w:rPr>
      </w:pPr>
      <w:r w:rsidRPr="000E36EB">
        <w:rPr>
          <w:noProof/>
          <w:color w:val="2B579A"/>
          <w:szCs w:val="24"/>
          <w:shd w:val="clear" w:color="auto" w:fill="E6E6E6"/>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0E36EB" w:rsidRDefault="006A6B77">
      <w:pPr>
        <w:jc w:val="right"/>
        <w:rPr>
          <w:sz w:val="22"/>
          <w:szCs w:val="22"/>
          <w:lang w:val="lv-LV"/>
        </w:rPr>
      </w:pPr>
    </w:p>
    <w:p w14:paraId="509926A1" w14:textId="77777777" w:rsidR="006A6B77" w:rsidRPr="000E36EB" w:rsidRDefault="006A6B77">
      <w:pPr>
        <w:jc w:val="right"/>
        <w:rPr>
          <w:sz w:val="22"/>
          <w:szCs w:val="22"/>
          <w:lang w:val="lv-LV"/>
        </w:rPr>
      </w:pPr>
    </w:p>
    <w:p w14:paraId="1E6BC901" w14:textId="77777777" w:rsidR="006A6B77" w:rsidRPr="000E36EB" w:rsidRDefault="006A6B77">
      <w:pPr>
        <w:jc w:val="right"/>
        <w:rPr>
          <w:sz w:val="22"/>
          <w:szCs w:val="22"/>
          <w:lang w:val="lv-LV"/>
        </w:rPr>
      </w:pPr>
    </w:p>
    <w:p w14:paraId="280AEF06" w14:textId="77777777" w:rsidR="006A6B77" w:rsidRPr="000E36EB" w:rsidRDefault="006A6B77">
      <w:pPr>
        <w:jc w:val="right"/>
        <w:rPr>
          <w:sz w:val="22"/>
          <w:szCs w:val="22"/>
          <w:lang w:val="lv-LV"/>
        </w:rPr>
      </w:pPr>
    </w:p>
    <w:p w14:paraId="24143999" w14:textId="77777777" w:rsidR="006A6B77" w:rsidRPr="000E36EB" w:rsidRDefault="006A6B77">
      <w:pPr>
        <w:jc w:val="right"/>
        <w:rPr>
          <w:sz w:val="22"/>
          <w:szCs w:val="22"/>
          <w:lang w:val="lv-LV"/>
        </w:rPr>
      </w:pPr>
    </w:p>
    <w:p w14:paraId="36F274EE" w14:textId="77777777" w:rsidR="006A6B77" w:rsidRPr="000E36EB" w:rsidRDefault="00067BFD">
      <w:pPr>
        <w:jc w:val="right"/>
        <w:rPr>
          <w:sz w:val="22"/>
          <w:szCs w:val="22"/>
          <w:lang w:val="lv-LV"/>
        </w:rPr>
      </w:pPr>
      <w:r w:rsidRPr="000E36EB">
        <w:rPr>
          <w:sz w:val="22"/>
          <w:szCs w:val="22"/>
          <w:lang w:val="lv-LV"/>
        </w:rPr>
        <w:t>APSTIPRINĀTS</w:t>
      </w:r>
    </w:p>
    <w:p w14:paraId="0E7C99D8" w14:textId="2ADF2D2C" w:rsidR="006A6B77" w:rsidRPr="000E36EB" w:rsidRDefault="00AB4162">
      <w:pPr>
        <w:jc w:val="right"/>
        <w:rPr>
          <w:sz w:val="22"/>
          <w:szCs w:val="22"/>
          <w:lang w:val="lv-LV"/>
        </w:rPr>
      </w:pPr>
      <w:r w:rsidRPr="000E36EB">
        <w:rPr>
          <w:sz w:val="22"/>
          <w:szCs w:val="22"/>
          <w:lang w:val="lv-LV"/>
        </w:rPr>
        <w:t xml:space="preserve">ar </w:t>
      </w:r>
      <w:r w:rsidR="00067BFD" w:rsidRPr="000E36EB">
        <w:rPr>
          <w:sz w:val="22"/>
          <w:szCs w:val="22"/>
          <w:lang w:val="lv-LV"/>
        </w:rPr>
        <w:t>Sab</w:t>
      </w:r>
      <w:r w:rsidRPr="000E36EB">
        <w:rPr>
          <w:sz w:val="22"/>
          <w:szCs w:val="22"/>
          <w:lang w:val="lv-LV"/>
        </w:rPr>
        <w:t>i</w:t>
      </w:r>
      <w:r w:rsidR="00067BFD" w:rsidRPr="000E36EB">
        <w:rPr>
          <w:sz w:val="22"/>
          <w:szCs w:val="22"/>
          <w:lang w:val="lv-LV"/>
        </w:rPr>
        <w:t>edrības integrācijas fonda padomes</w:t>
      </w:r>
    </w:p>
    <w:p w14:paraId="2D52B56F" w14:textId="13132083" w:rsidR="006A6B77" w:rsidRPr="000E36EB" w:rsidRDefault="00AB4162">
      <w:pPr>
        <w:jc w:val="right"/>
        <w:rPr>
          <w:sz w:val="22"/>
          <w:szCs w:val="22"/>
          <w:lang w:val="lv-LV"/>
        </w:rPr>
      </w:pPr>
      <w:r w:rsidRPr="000E36EB">
        <w:rPr>
          <w:sz w:val="22"/>
          <w:szCs w:val="22"/>
          <w:lang w:val="lv-LV"/>
        </w:rPr>
        <w:t>202</w:t>
      </w:r>
      <w:r w:rsidR="009805E0" w:rsidRPr="000E36EB">
        <w:rPr>
          <w:sz w:val="22"/>
          <w:szCs w:val="22"/>
          <w:lang w:val="lv-LV"/>
        </w:rPr>
        <w:t>4</w:t>
      </w:r>
      <w:r w:rsidRPr="000E36EB">
        <w:rPr>
          <w:sz w:val="22"/>
          <w:szCs w:val="22"/>
          <w:lang w:val="lv-LV"/>
        </w:rPr>
        <w:t>.</w:t>
      </w:r>
      <w:r w:rsidR="00AD5E37" w:rsidRPr="000E36EB">
        <w:rPr>
          <w:sz w:val="22"/>
          <w:szCs w:val="22"/>
          <w:lang w:val="lv-LV"/>
        </w:rPr>
        <w:t xml:space="preserve">gada </w:t>
      </w:r>
      <w:r w:rsidR="001C5935">
        <w:rPr>
          <w:sz w:val="22"/>
          <w:szCs w:val="22"/>
          <w:lang w:val="lv-LV"/>
        </w:rPr>
        <w:t>7</w:t>
      </w:r>
      <w:r w:rsidR="00AD5E37" w:rsidRPr="000E36EB">
        <w:rPr>
          <w:sz w:val="22"/>
          <w:szCs w:val="22"/>
          <w:lang w:val="lv-LV"/>
        </w:rPr>
        <w:t>.</w:t>
      </w:r>
      <w:r w:rsidR="009C6589">
        <w:rPr>
          <w:sz w:val="22"/>
          <w:szCs w:val="22"/>
          <w:lang w:val="lv-LV"/>
        </w:rPr>
        <w:t xml:space="preserve"> </w:t>
      </w:r>
      <w:r w:rsidR="001C5935">
        <w:rPr>
          <w:sz w:val="22"/>
          <w:szCs w:val="22"/>
          <w:lang w:val="lv-LV"/>
        </w:rPr>
        <w:t>jūnija</w:t>
      </w:r>
      <w:r w:rsidR="00AA4C17" w:rsidRPr="000E36EB">
        <w:rPr>
          <w:sz w:val="22"/>
          <w:szCs w:val="22"/>
          <w:lang w:val="lv-LV"/>
        </w:rPr>
        <w:t xml:space="preserve"> </w:t>
      </w:r>
      <w:r w:rsidRPr="000E36EB">
        <w:rPr>
          <w:sz w:val="22"/>
          <w:szCs w:val="22"/>
          <w:lang w:val="lv-LV"/>
        </w:rPr>
        <w:t>lēmumu</w:t>
      </w:r>
    </w:p>
    <w:p w14:paraId="323FE199" w14:textId="5015759A" w:rsidR="00AB4162" w:rsidRPr="000E36EB" w:rsidRDefault="00AB4162">
      <w:pPr>
        <w:jc w:val="right"/>
        <w:rPr>
          <w:sz w:val="22"/>
          <w:szCs w:val="22"/>
          <w:lang w:val="lv-LV"/>
        </w:rPr>
      </w:pPr>
      <w:r w:rsidRPr="000E36EB">
        <w:rPr>
          <w:sz w:val="22"/>
          <w:szCs w:val="22"/>
          <w:lang w:val="lv-LV"/>
        </w:rPr>
        <w:t>(Protokols Nr.</w:t>
      </w:r>
      <w:r w:rsidR="00F5425F" w:rsidRPr="000E36EB">
        <w:rPr>
          <w:sz w:val="22"/>
          <w:szCs w:val="22"/>
          <w:lang w:val="lv-LV"/>
        </w:rPr>
        <w:t xml:space="preserve"> </w:t>
      </w:r>
      <w:r w:rsidR="00DF40E3">
        <w:rPr>
          <w:sz w:val="22"/>
          <w:szCs w:val="22"/>
          <w:lang w:val="lv-LV"/>
        </w:rPr>
        <w:t>7</w:t>
      </w:r>
      <w:r w:rsidR="009C6589">
        <w:rPr>
          <w:sz w:val="22"/>
          <w:szCs w:val="22"/>
          <w:lang w:val="lv-LV"/>
        </w:rPr>
        <w:t>,</w:t>
      </w:r>
      <w:r w:rsidR="00DD2DEC" w:rsidRPr="000E36EB">
        <w:rPr>
          <w:sz w:val="22"/>
          <w:szCs w:val="22"/>
          <w:lang w:val="lv-LV"/>
        </w:rPr>
        <w:t xml:space="preserve"> </w:t>
      </w:r>
      <w:r w:rsidR="009C160A">
        <w:rPr>
          <w:sz w:val="22"/>
          <w:szCs w:val="22"/>
          <w:lang w:val="lv-LV"/>
        </w:rPr>
        <w:t>2.1</w:t>
      </w:r>
      <w:r w:rsidR="00DD2DEC" w:rsidRPr="000E36EB">
        <w:rPr>
          <w:sz w:val="22"/>
          <w:szCs w:val="22"/>
          <w:lang w:val="lv-LV"/>
        </w:rPr>
        <w:t>.</w:t>
      </w:r>
      <w:r w:rsidR="00F5425F" w:rsidRPr="000E36EB">
        <w:rPr>
          <w:sz w:val="22"/>
          <w:szCs w:val="22"/>
          <w:lang w:val="lv-LV"/>
        </w:rPr>
        <w:t xml:space="preserve"> </w:t>
      </w:r>
      <w:r w:rsidR="00DD2DEC" w:rsidRPr="000E36EB">
        <w:rPr>
          <w:sz w:val="22"/>
          <w:szCs w:val="22"/>
          <w:lang w:val="lv-LV"/>
        </w:rPr>
        <w:t>punkts</w:t>
      </w:r>
      <w:r w:rsidRPr="000E36EB">
        <w:rPr>
          <w:sz w:val="22"/>
          <w:szCs w:val="22"/>
          <w:lang w:val="lv-LV"/>
        </w:rPr>
        <w:t>)</w:t>
      </w:r>
    </w:p>
    <w:p w14:paraId="590735F8" w14:textId="77777777" w:rsidR="006A6B77" w:rsidRPr="000E36EB" w:rsidRDefault="006A6B77">
      <w:pPr>
        <w:pStyle w:val="SubTitle2"/>
        <w:spacing w:after="0"/>
        <w:rPr>
          <w:sz w:val="24"/>
          <w:szCs w:val="24"/>
          <w:lang w:val="lv-LV"/>
        </w:rPr>
      </w:pPr>
    </w:p>
    <w:p w14:paraId="04AE5259" w14:textId="77777777" w:rsidR="006A6B77" w:rsidRPr="000E36EB" w:rsidRDefault="006A6B77">
      <w:pPr>
        <w:pStyle w:val="SubTitle2"/>
        <w:spacing w:after="0"/>
        <w:rPr>
          <w:sz w:val="24"/>
          <w:szCs w:val="24"/>
          <w:lang w:val="lv-LV"/>
        </w:rPr>
      </w:pPr>
    </w:p>
    <w:p w14:paraId="2E99DF59" w14:textId="77777777" w:rsidR="006A6B77" w:rsidRPr="000E36EB" w:rsidRDefault="006A6B77">
      <w:pPr>
        <w:pStyle w:val="Title"/>
        <w:spacing w:after="0"/>
        <w:outlineLvl w:val="0"/>
        <w:rPr>
          <w:bCs/>
          <w:sz w:val="24"/>
          <w:szCs w:val="24"/>
          <w:lang w:val="lv-LV"/>
        </w:rPr>
      </w:pPr>
    </w:p>
    <w:p w14:paraId="601A29F4" w14:textId="77777777" w:rsidR="006A6B77" w:rsidRPr="000E36EB" w:rsidRDefault="006A6B77">
      <w:pPr>
        <w:pStyle w:val="SubTitle1"/>
        <w:spacing w:after="0"/>
        <w:rPr>
          <w:sz w:val="24"/>
          <w:szCs w:val="24"/>
          <w:lang w:val="lv-LV"/>
        </w:rPr>
      </w:pPr>
    </w:p>
    <w:p w14:paraId="66C86090" w14:textId="77777777" w:rsidR="006A6B77" w:rsidRPr="000E36EB" w:rsidRDefault="006A6B77">
      <w:pPr>
        <w:pStyle w:val="Title"/>
        <w:spacing w:after="0"/>
        <w:outlineLvl w:val="0"/>
        <w:rPr>
          <w:bCs/>
          <w:sz w:val="24"/>
          <w:szCs w:val="24"/>
          <w:lang w:val="lv-LV"/>
        </w:rPr>
      </w:pPr>
    </w:p>
    <w:p w14:paraId="302D55DF" w14:textId="77777777" w:rsidR="006A6B77" w:rsidRPr="000E36EB" w:rsidRDefault="00067BFD">
      <w:pPr>
        <w:pStyle w:val="Title"/>
        <w:spacing w:after="0"/>
        <w:outlineLvl w:val="0"/>
        <w:rPr>
          <w:bCs/>
          <w:sz w:val="44"/>
          <w:szCs w:val="44"/>
          <w:lang w:val="lv-LV"/>
        </w:rPr>
      </w:pPr>
      <w:r w:rsidRPr="000E36EB">
        <w:rPr>
          <w:bCs/>
          <w:sz w:val="44"/>
          <w:szCs w:val="44"/>
          <w:lang w:val="lv-LV"/>
        </w:rPr>
        <w:t>Latvijas valsts budžeta finansētā programma</w:t>
      </w:r>
    </w:p>
    <w:p w14:paraId="56441285" w14:textId="77777777" w:rsidR="006A6B77" w:rsidRPr="000E36EB" w:rsidRDefault="006A6B77">
      <w:pPr>
        <w:pStyle w:val="SubTitle2"/>
        <w:spacing w:after="0"/>
        <w:rPr>
          <w:sz w:val="24"/>
          <w:szCs w:val="24"/>
          <w:lang w:val="lv-LV"/>
        </w:rPr>
      </w:pPr>
    </w:p>
    <w:p w14:paraId="0C874F3D" w14:textId="77777777" w:rsidR="006A6B77" w:rsidRPr="000E36EB" w:rsidRDefault="006A6B77">
      <w:pPr>
        <w:pStyle w:val="SubTitle2"/>
        <w:spacing w:after="0"/>
        <w:rPr>
          <w:sz w:val="24"/>
          <w:szCs w:val="24"/>
          <w:lang w:val="lv-LV"/>
        </w:rPr>
      </w:pPr>
    </w:p>
    <w:p w14:paraId="3DF77F3F" w14:textId="37BED486" w:rsidR="006A6B77" w:rsidRPr="000E36EB" w:rsidRDefault="00AB4162">
      <w:pPr>
        <w:jc w:val="center"/>
        <w:rPr>
          <w:b/>
          <w:sz w:val="44"/>
          <w:szCs w:val="44"/>
          <w:lang w:val="lv-LV"/>
        </w:rPr>
      </w:pPr>
      <w:r w:rsidRPr="000E36EB">
        <w:rPr>
          <w:b/>
          <w:sz w:val="44"/>
          <w:szCs w:val="44"/>
          <w:lang w:val="lv-LV"/>
        </w:rPr>
        <w:t>“</w:t>
      </w:r>
      <w:r w:rsidR="002B4D78" w:rsidRPr="000E36EB">
        <w:rPr>
          <w:b/>
          <w:sz w:val="48"/>
          <w:szCs w:val="48"/>
          <w:lang w:val="lv-LV" w:bidi="en-US"/>
        </w:rPr>
        <w:t>NVO fonds</w:t>
      </w:r>
      <w:r w:rsidR="00067BFD" w:rsidRPr="000E36EB">
        <w:rPr>
          <w:b/>
          <w:sz w:val="44"/>
          <w:szCs w:val="44"/>
          <w:lang w:val="lv-LV"/>
        </w:rPr>
        <w:t>”</w:t>
      </w:r>
    </w:p>
    <w:p w14:paraId="5AD9748B" w14:textId="77777777" w:rsidR="006A6B77" w:rsidRPr="000E36EB" w:rsidRDefault="006A6B77">
      <w:pPr>
        <w:pStyle w:val="SubTitle2"/>
        <w:spacing w:after="0"/>
        <w:rPr>
          <w:sz w:val="24"/>
          <w:szCs w:val="24"/>
          <w:lang w:val="lv-LV"/>
        </w:rPr>
      </w:pPr>
    </w:p>
    <w:p w14:paraId="6358DE79" w14:textId="77777777" w:rsidR="006A6B77" w:rsidRPr="000E36EB" w:rsidRDefault="006A6B77">
      <w:pPr>
        <w:pStyle w:val="SubTitle2"/>
        <w:spacing w:after="0"/>
        <w:rPr>
          <w:sz w:val="24"/>
          <w:szCs w:val="24"/>
          <w:lang w:val="lv-LV"/>
        </w:rPr>
      </w:pPr>
    </w:p>
    <w:p w14:paraId="635BA9F6" w14:textId="77777777" w:rsidR="006A6B77" w:rsidRPr="000E36EB" w:rsidRDefault="006A6B77">
      <w:pPr>
        <w:pStyle w:val="SubTitle2"/>
        <w:spacing w:after="0"/>
        <w:rPr>
          <w:sz w:val="24"/>
          <w:szCs w:val="24"/>
          <w:lang w:val="lv-LV"/>
        </w:rPr>
      </w:pPr>
    </w:p>
    <w:p w14:paraId="4E9432AF" w14:textId="77777777" w:rsidR="006A6B77" w:rsidRPr="000E36EB" w:rsidRDefault="006A6B77">
      <w:pPr>
        <w:pStyle w:val="SubTitle2"/>
        <w:spacing w:after="0"/>
        <w:rPr>
          <w:sz w:val="24"/>
          <w:szCs w:val="24"/>
          <w:lang w:val="lv-LV"/>
        </w:rPr>
      </w:pPr>
    </w:p>
    <w:p w14:paraId="26694821" w14:textId="77777777" w:rsidR="006A6B77" w:rsidRPr="000E36EB" w:rsidRDefault="006A6B77">
      <w:pPr>
        <w:pStyle w:val="SubTitle2"/>
        <w:spacing w:after="0"/>
        <w:rPr>
          <w:sz w:val="24"/>
          <w:szCs w:val="24"/>
          <w:lang w:val="lv-LV"/>
        </w:rPr>
      </w:pPr>
    </w:p>
    <w:p w14:paraId="3000EAB0" w14:textId="77777777" w:rsidR="006A6B77" w:rsidRPr="000E36EB" w:rsidRDefault="006A6B77">
      <w:pPr>
        <w:pStyle w:val="SubTitle2"/>
        <w:spacing w:after="0"/>
        <w:rPr>
          <w:sz w:val="24"/>
          <w:szCs w:val="24"/>
          <w:lang w:val="lv-LV"/>
        </w:rPr>
      </w:pPr>
    </w:p>
    <w:p w14:paraId="2E382D77" w14:textId="77777777" w:rsidR="006A6B77" w:rsidRPr="000E36EB" w:rsidRDefault="00067BFD">
      <w:pPr>
        <w:pStyle w:val="Title"/>
        <w:spacing w:after="0"/>
        <w:rPr>
          <w:bCs/>
          <w:sz w:val="40"/>
          <w:szCs w:val="40"/>
          <w:lang w:val="lv-LV"/>
        </w:rPr>
      </w:pPr>
      <w:r w:rsidRPr="000E36EB">
        <w:rPr>
          <w:bCs/>
          <w:sz w:val="40"/>
          <w:szCs w:val="40"/>
          <w:lang w:val="lv-LV"/>
        </w:rPr>
        <w:t>Atklāta projektu pieteikumu konkursa nolikums</w:t>
      </w:r>
    </w:p>
    <w:p w14:paraId="3C350BAB" w14:textId="77777777" w:rsidR="006A6B77" w:rsidRPr="000E36EB" w:rsidRDefault="006A6B77">
      <w:pPr>
        <w:pStyle w:val="SubTitle1"/>
        <w:spacing w:after="0"/>
        <w:rPr>
          <w:sz w:val="24"/>
          <w:szCs w:val="24"/>
          <w:lang w:val="lv-LV"/>
        </w:rPr>
      </w:pPr>
    </w:p>
    <w:p w14:paraId="5A0D6601" w14:textId="77777777" w:rsidR="006A6B77" w:rsidRPr="000E36EB" w:rsidRDefault="006A6B77">
      <w:pPr>
        <w:pStyle w:val="SubTitle2"/>
        <w:spacing w:after="0"/>
        <w:rPr>
          <w:sz w:val="24"/>
          <w:szCs w:val="24"/>
          <w:lang w:val="lv-LV"/>
        </w:rPr>
      </w:pPr>
    </w:p>
    <w:p w14:paraId="4F0F07C2" w14:textId="77777777" w:rsidR="006A6B77" w:rsidRPr="000E36EB" w:rsidRDefault="006A6B77">
      <w:pPr>
        <w:pStyle w:val="SubTitle2"/>
        <w:spacing w:after="0"/>
        <w:rPr>
          <w:sz w:val="24"/>
          <w:szCs w:val="24"/>
          <w:lang w:val="lv-LV"/>
        </w:rPr>
      </w:pPr>
    </w:p>
    <w:p w14:paraId="675D6083" w14:textId="77777777" w:rsidR="006A6B77" w:rsidRPr="000E36EB" w:rsidRDefault="006A6B77">
      <w:pPr>
        <w:pStyle w:val="SubTitle2"/>
        <w:spacing w:after="0"/>
        <w:rPr>
          <w:sz w:val="24"/>
          <w:szCs w:val="24"/>
          <w:lang w:val="lv-LV"/>
        </w:rPr>
      </w:pPr>
    </w:p>
    <w:p w14:paraId="044C732F" w14:textId="77777777" w:rsidR="006A6B77" w:rsidRPr="000E36EB" w:rsidRDefault="006A6B77">
      <w:pPr>
        <w:pStyle w:val="SubTitle2"/>
        <w:spacing w:after="0"/>
        <w:rPr>
          <w:sz w:val="24"/>
          <w:szCs w:val="24"/>
          <w:lang w:val="lv-LV"/>
        </w:rPr>
      </w:pPr>
    </w:p>
    <w:p w14:paraId="03EB93A4" w14:textId="77777777" w:rsidR="006A6B77" w:rsidRPr="000E36EB" w:rsidRDefault="006A6B77">
      <w:pPr>
        <w:pStyle w:val="SubTitle2"/>
        <w:spacing w:after="0"/>
        <w:rPr>
          <w:sz w:val="24"/>
          <w:szCs w:val="24"/>
          <w:lang w:val="lv-LV"/>
        </w:rPr>
      </w:pPr>
    </w:p>
    <w:p w14:paraId="7F8BAB94" w14:textId="77777777" w:rsidR="006A6B77" w:rsidRPr="000E36EB" w:rsidRDefault="006A6B77">
      <w:pPr>
        <w:pStyle w:val="SubTitle2"/>
        <w:spacing w:after="0"/>
        <w:rPr>
          <w:sz w:val="24"/>
          <w:szCs w:val="24"/>
          <w:lang w:val="lv-LV"/>
        </w:rPr>
      </w:pPr>
    </w:p>
    <w:p w14:paraId="2C424507" w14:textId="0D126C87" w:rsidR="006A6B77" w:rsidRPr="000E36EB" w:rsidRDefault="006A6B77">
      <w:pPr>
        <w:pStyle w:val="SubTitle2"/>
        <w:spacing w:after="0"/>
        <w:rPr>
          <w:sz w:val="24"/>
          <w:szCs w:val="24"/>
          <w:lang w:val="lv-LV"/>
        </w:rPr>
      </w:pPr>
    </w:p>
    <w:p w14:paraId="16DA2188" w14:textId="49451182" w:rsidR="00AB4162" w:rsidRPr="000E36EB" w:rsidRDefault="00AB4162">
      <w:pPr>
        <w:pStyle w:val="SubTitle2"/>
        <w:spacing w:after="0"/>
        <w:rPr>
          <w:sz w:val="24"/>
          <w:szCs w:val="24"/>
          <w:lang w:val="lv-LV"/>
        </w:rPr>
      </w:pPr>
    </w:p>
    <w:p w14:paraId="79BD7D6B" w14:textId="75815FDD" w:rsidR="00AB4162" w:rsidRPr="000E36EB" w:rsidRDefault="00AB4162">
      <w:pPr>
        <w:pStyle w:val="SubTitle2"/>
        <w:spacing w:after="0"/>
        <w:rPr>
          <w:sz w:val="24"/>
          <w:szCs w:val="24"/>
          <w:lang w:val="lv-LV"/>
        </w:rPr>
      </w:pPr>
    </w:p>
    <w:p w14:paraId="055EE58E" w14:textId="77777777" w:rsidR="006A6B77" w:rsidRPr="000E36EB" w:rsidRDefault="006A6B77">
      <w:pPr>
        <w:pStyle w:val="SubTitle2"/>
        <w:spacing w:after="0"/>
        <w:rPr>
          <w:sz w:val="24"/>
          <w:szCs w:val="24"/>
          <w:lang w:val="lv-LV"/>
        </w:rPr>
      </w:pPr>
    </w:p>
    <w:p w14:paraId="24991B0E" w14:textId="77777777" w:rsidR="006A6B77" w:rsidRPr="000E36EB" w:rsidRDefault="006A6B77">
      <w:pPr>
        <w:pStyle w:val="SubTitle2"/>
        <w:spacing w:after="0"/>
        <w:jc w:val="left"/>
        <w:rPr>
          <w:sz w:val="24"/>
          <w:szCs w:val="24"/>
          <w:lang w:val="lv-LV"/>
        </w:rPr>
      </w:pPr>
    </w:p>
    <w:p w14:paraId="52684E74" w14:textId="77777777" w:rsidR="003715EA" w:rsidRDefault="00067BFD" w:rsidP="003715EA">
      <w:pPr>
        <w:pStyle w:val="SubTitle2"/>
        <w:spacing w:after="0"/>
        <w:rPr>
          <w:sz w:val="24"/>
          <w:szCs w:val="24"/>
          <w:lang w:val="lv-LV"/>
        </w:rPr>
      </w:pPr>
      <w:r w:rsidRPr="000E36EB">
        <w:rPr>
          <w:sz w:val="24"/>
          <w:szCs w:val="24"/>
          <w:lang w:val="lv-LV"/>
        </w:rPr>
        <w:t>202</w:t>
      </w:r>
      <w:r w:rsidR="009805E0" w:rsidRPr="000E36EB">
        <w:rPr>
          <w:sz w:val="24"/>
          <w:szCs w:val="24"/>
          <w:lang w:val="lv-LV"/>
        </w:rPr>
        <w:t>4</w:t>
      </w:r>
      <w:r w:rsidRPr="000E36EB">
        <w:rPr>
          <w:sz w:val="24"/>
          <w:szCs w:val="24"/>
          <w:lang w:val="lv-LV"/>
        </w:rPr>
        <w:t>.</w:t>
      </w:r>
      <w:r w:rsidR="0A129252" w:rsidRPr="000E36EB">
        <w:rPr>
          <w:sz w:val="24"/>
          <w:szCs w:val="24"/>
          <w:lang w:val="lv-LV"/>
        </w:rPr>
        <w:t xml:space="preserve"> </w:t>
      </w:r>
      <w:r w:rsidRPr="000E36EB">
        <w:rPr>
          <w:sz w:val="24"/>
          <w:szCs w:val="24"/>
          <w:lang w:val="lv-LV"/>
        </w:rPr>
        <w:t>gads</w:t>
      </w:r>
    </w:p>
    <w:p w14:paraId="5C1C79E2" w14:textId="1EC04D75" w:rsidR="006A6B77" w:rsidRPr="000E36EB" w:rsidRDefault="00067BFD" w:rsidP="003715EA">
      <w:pPr>
        <w:pStyle w:val="SubTitle2"/>
        <w:spacing w:after="0"/>
        <w:rPr>
          <w:rFonts w:cs="Arial"/>
          <w:sz w:val="24"/>
          <w:szCs w:val="28"/>
          <w:lang w:val="lv-LV"/>
        </w:rPr>
      </w:pPr>
      <w:r w:rsidRPr="000E36EB">
        <w:rPr>
          <w:rFonts w:cs="Arial"/>
          <w:sz w:val="24"/>
          <w:szCs w:val="28"/>
          <w:lang w:val="lv-LV"/>
        </w:rPr>
        <w:t>Identifikācijas Nr. 202</w:t>
      </w:r>
      <w:r w:rsidR="009805E0" w:rsidRPr="000E36EB">
        <w:rPr>
          <w:rFonts w:cs="Arial"/>
          <w:sz w:val="24"/>
          <w:szCs w:val="28"/>
          <w:lang w:val="lv-LV"/>
        </w:rPr>
        <w:t>5</w:t>
      </w:r>
      <w:r w:rsidRPr="000E36EB">
        <w:rPr>
          <w:rFonts w:cs="Arial"/>
          <w:sz w:val="24"/>
          <w:szCs w:val="28"/>
          <w:lang w:val="lv-LV"/>
        </w:rPr>
        <w:t>.LV/</w:t>
      </w:r>
      <w:r w:rsidR="002B4D78" w:rsidRPr="000E36EB">
        <w:rPr>
          <w:rFonts w:cs="Arial"/>
          <w:sz w:val="24"/>
          <w:szCs w:val="28"/>
          <w:lang w:val="lv-LV"/>
        </w:rPr>
        <w:t>NVOF</w:t>
      </w:r>
    </w:p>
    <w:p w14:paraId="0BB82C0F" w14:textId="5A7DD4FD" w:rsidR="006A6B77" w:rsidRPr="000E36EB" w:rsidRDefault="00067BFD">
      <w:pPr>
        <w:pStyle w:val="SubTitle2"/>
        <w:numPr>
          <w:ilvl w:val="0"/>
          <w:numId w:val="2"/>
        </w:numPr>
        <w:spacing w:after="120"/>
        <w:ind w:left="357" w:hanging="357"/>
        <w:rPr>
          <w:sz w:val="24"/>
          <w:szCs w:val="24"/>
          <w:lang w:val="lv-LV"/>
        </w:rPr>
      </w:pPr>
      <w:r w:rsidRPr="000E36EB">
        <w:rPr>
          <w:sz w:val="24"/>
          <w:szCs w:val="24"/>
          <w:lang w:val="lv-LV"/>
        </w:rPr>
        <w:lastRenderedPageBreak/>
        <w:t>Vispārīgie jautājumi</w:t>
      </w:r>
    </w:p>
    <w:p w14:paraId="337EF2BF" w14:textId="0CCFE74A" w:rsidR="006A6B77" w:rsidRPr="000E36EB" w:rsidRDefault="00067BFD" w:rsidP="009A1EB2">
      <w:pPr>
        <w:pStyle w:val="SubTitle2"/>
        <w:numPr>
          <w:ilvl w:val="1"/>
          <w:numId w:val="2"/>
        </w:numPr>
        <w:spacing w:before="120" w:after="0"/>
        <w:ind w:left="567" w:hanging="567"/>
        <w:jc w:val="both"/>
        <w:rPr>
          <w:b w:val="0"/>
          <w:sz w:val="24"/>
          <w:szCs w:val="24"/>
          <w:lang w:val="lv-LV"/>
        </w:rPr>
      </w:pPr>
      <w:r w:rsidRPr="000E36EB">
        <w:rPr>
          <w:b w:val="0"/>
          <w:sz w:val="24"/>
          <w:szCs w:val="24"/>
          <w:lang w:val="lv-LV"/>
        </w:rPr>
        <w:t>Latvijas valsts budžeta finansētās programmas “</w:t>
      </w:r>
      <w:r w:rsidR="002B4D78" w:rsidRPr="000E36EB">
        <w:rPr>
          <w:b w:val="0"/>
          <w:sz w:val="24"/>
          <w:szCs w:val="24"/>
          <w:lang w:val="lv-LV"/>
        </w:rPr>
        <w:t>NVO fonds</w:t>
      </w:r>
      <w:r w:rsidRPr="000E36EB">
        <w:rPr>
          <w:b w:val="0"/>
          <w:sz w:val="24"/>
          <w:szCs w:val="24"/>
          <w:lang w:val="lv-LV"/>
        </w:rPr>
        <w:t xml:space="preserve">” (turpmāk – programma) atklāta projektu pieteikumu konkursa (turpmāk – Konkurss) nolikums nosaka Konkursā </w:t>
      </w:r>
      <w:r w:rsidR="0011456C" w:rsidRPr="000E36EB">
        <w:rPr>
          <w:b w:val="0"/>
          <w:sz w:val="24"/>
          <w:szCs w:val="24"/>
          <w:lang w:val="lv-LV"/>
        </w:rPr>
        <w:t>iesniegto</w:t>
      </w:r>
      <w:r w:rsidR="003F34FC" w:rsidRPr="000E36EB">
        <w:rPr>
          <w:b w:val="0"/>
          <w:sz w:val="24"/>
          <w:szCs w:val="24"/>
          <w:lang w:val="lv-LV"/>
        </w:rPr>
        <w:t xml:space="preserve"> </w:t>
      </w:r>
      <w:r w:rsidRPr="000E36EB">
        <w:rPr>
          <w:b w:val="0"/>
          <w:sz w:val="24"/>
          <w:szCs w:val="24"/>
          <w:lang w:val="lv-LV"/>
        </w:rPr>
        <w:t>projektu pieteikumu iesniegšanas, vērtēšanas un finansējuma piešķiršanas kārtību</w:t>
      </w:r>
      <w:r w:rsidR="006903AE" w:rsidRPr="000E36EB">
        <w:rPr>
          <w:b w:val="0"/>
          <w:sz w:val="24"/>
          <w:szCs w:val="24"/>
          <w:lang w:val="lv-LV"/>
        </w:rPr>
        <w:t>.</w:t>
      </w:r>
    </w:p>
    <w:p w14:paraId="2833652D" w14:textId="241D2193" w:rsidR="006A6B77" w:rsidRPr="000E36EB" w:rsidRDefault="00067BFD" w:rsidP="009A1EB2">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Programmas mērķis ir </w:t>
      </w:r>
      <w:r w:rsidR="002B4D78" w:rsidRPr="000E36EB">
        <w:rPr>
          <w:b w:val="0"/>
          <w:sz w:val="24"/>
          <w:szCs w:val="24"/>
          <w:lang w:val="lv-LV"/>
        </w:rPr>
        <w:t>stiprināt pilsoniskās sabiedrības ilgtspējīgu attīstību un demokrātiju Latvijā</w:t>
      </w:r>
      <w:r w:rsidRPr="000E36EB">
        <w:rPr>
          <w:b w:val="0"/>
          <w:sz w:val="24"/>
          <w:szCs w:val="24"/>
          <w:lang w:val="lv-LV"/>
        </w:rPr>
        <w:t>.</w:t>
      </w:r>
    </w:p>
    <w:p w14:paraId="56BD3661" w14:textId="6AD63A37" w:rsidR="006A6B77" w:rsidRPr="000E36EB" w:rsidRDefault="002B4D78" w:rsidP="009A1EB2">
      <w:pPr>
        <w:pStyle w:val="SubTitle2"/>
        <w:numPr>
          <w:ilvl w:val="1"/>
          <w:numId w:val="2"/>
        </w:numPr>
        <w:spacing w:before="120" w:after="0"/>
        <w:ind w:left="567" w:hanging="567"/>
        <w:jc w:val="both"/>
        <w:rPr>
          <w:b w:val="0"/>
          <w:sz w:val="24"/>
          <w:szCs w:val="24"/>
          <w:lang w:val="lv-LV"/>
        </w:rPr>
      </w:pPr>
      <w:r w:rsidRPr="000E36EB">
        <w:rPr>
          <w:b w:val="0"/>
          <w:sz w:val="24"/>
          <w:szCs w:val="24"/>
          <w:lang w:val="lv-LV"/>
        </w:rPr>
        <w:t>Konkursa mērķis ir atlasīt projektus, kuri, īstenojot aktivitātes šā nolikuma 1.6.</w:t>
      </w:r>
      <w:r w:rsidR="007C4DE0" w:rsidRPr="000E36EB">
        <w:rPr>
          <w:b w:val="0"/>
          <w:sz w:val="24"/>
          <w:szCs w:val="24"/>
          <w:lang w:val="lv-LV"/>
        </w:rPr>
        <w:t xml:space="preserve"> </w:t>
      </w:r>
      <w:r w:rsidRPr="000E36EB">
        <w:rPr>
          <w:b w:val="0"/>
          <w:sz w:val="24"/>
          <w:szCs w:val="24"/>
          <w:lang w:val="lv-LV"/>
        </w:rPr>
        <w:t>pun</w:t>
      </w:r>
      <w:r w:rsidR="002C5A58" w:rsidRPr="000E36EB">
        <w:rPr>
          <w:b w:val="0"/>
          <w:sz w:val="24"/>
          <w:szCs w:val="24"/>
          <w:lang w:val="lv-LV"/>
        </w:rPr>
        <w:t>k</w:t>
      </w:r>
      <w:r w:rsidRPr="000E36EB">
        <w:rPr>
          <w:b w:val="0"/>
          <w:sz w:val="24"/>
          <w:szCs w:val="24"/>
          <w:lang w:val="lv-LV"/>
        </w:rPr>
        <w:t>tā nosauktajos darbības virzienos, dos būtisku ieguldījumu programmas mērķa sasniegšanā</w:t>
      </w:r>
      <w:r w:rsidR="00067BFD" w:rsidRPr="000E36EB">
        <w:rPr>
          <w:b w:val="0"/>
          <w:sz w:val="24"/>
          <w:szCs w:val="24"/>
          <w:lang w:val="lv-LV"/>
        </w:rPr>
        <w:t>.</w:t>
      </w:r>
    </w:p>
    <w:p w14:paraId="33DC0892" w14:textId="77777777" w:rsidR="006A6B77" w:rsidRPr="000E36EB" w:rsidRDefault="00067BFD" w:rsidP="009A1EB2">
      <w:pPr>
        <w:pStyle w:val="SubTitle2"/>
        <w:numPr>
          <w:ilvl w:val="1"/>
          <w:numId w:val="2"/>
        </w:numPr>
        <w:spacing w:before="120" w:after="0"/>
        <w:ind w:left="567" w:hanging="567"/>
        <w:jc w:val="both"/>
        <w:rPr>
          <w:b w:val="0"/>
          <w:sz w:val="24"/>
          <w:szCs w:val="24"/>
          <w:lang w:val="lv-LV"/>
        </w:rPr>
      </w:pPr>
      <w:r w:rsidRPr="000E36EB">
        <w:rPr>
          <w:b w:val="0"/>
          <w:sz w:val="24"/>
          <w:szCs w:val="24"/>
          <w:lang w:val="lv-LV"/>
        </w:rPr>
        <w:t>Konkursu organizē Sabiedrības integrācijas fonds (turpmāk – Fonds).</w:t>
      </w:r>
    </w:p>
    <w:p w14:paraId="1B41A102" w14:textId="0DF5EA9B" w:rsidR="006A6B77" w:rsidRPr="000E36EB" w:rsidRDefault="338BAAFB" w:rsidP="009A1EB2">
      <w:pPr>
        <w:pStyle w:val="SubTitle2"/>
        <w:numPr>
          <w:ilvl w:val="1"/>
          <w:numId w:val="2"/>
        </w:numPr>
        <w:spacing w:before="120" w:after="0"/>
        <w:ind w:left="567" w:hanging="567"/>
        <w:jc w:val="both"/>
        <w:rPr>
          <w:b w:val="0"/>
          <w:sz w:val="24"/>
          <w:szCs w:val="24"/>
          <w:lang w:val="lv-LV"/>
        </w:rPr>
      </w:pPr>
      <w:r w:rsidRPr="000E36EB">
        <w:rPr>
          <w:b w:val="0"/>
          <w:sz w:val="24"/>
          <w:szCs w:val="24"/>
          <w:lang w:val="lv-LV"/>
        </w:rPr>
        <w:t>Konkursa nolikums izstrādāts</w:t>
      </w:r>
      <w:r w:rsidR="1171016F" w:rsidRPr="000E36EB">
        <w:rPr>
          <w:b w:val="0"/>
          <w:sz w:val="24"/>
          <w:szCs w:val="24"/>
          <w:lang w:val="lv-LV"/>
        </w:rPr>
        <w:t xml:space="preserve"> saskaņā ar Ministru kabineta 2012.</w:t>
      </w:r>
      <w:r w:rsidR="6E2E43B5" w:rsidRPr="000E36EB">
        <w:rPr>
          <w:b w:val="0"/>
          <w:sz w:val="24"/>
          <w:szCs w:val="24"/>
          <w:lang w:val="lv-LV"/>
        </w:rPr>
        <w:t xml:space="preserve"> </w:t>
      </w:r>
      <w:r w:rsidR="1171016F" w:rsidRPr="000E36EB">
        <w:rPr>
          <w:b w:val="0"/>
          <w:sz w:val="24"/>
          <w:szCs w:val="24"/>
          <w:lang w:val="lv-LV"/>
        </w:rPr>
        <w:t>gada 29.</w:t>
      </w:r>
      <w:r w:rsidR="6E2E43B5" w:rsidRPr="000E36EB">
        <w:rPr>
          <w:b w:val="0"/>
          <w:sz w:val="24"/>
          <w:szCs w:val="24"/>
          <w:lang w:val="lv-LV"/>
        </w:rPr>
        <w:t xml:space="preserve"> </w:t>
      </w:r>
      <w:r w:rsidR="1171016F" w:rsidRPr="000E36EB">
        <w:rPr>
          <w:b w:val="0"/>
          <w:sz w:val="24"/>
          <w:szCs w:val="24"/>
          <w:lang w:val="lv-LV"/>
        </w:rPr>
        <w:t>maija noteikumiem Nr.</w:t>
      </w:r>
      <w:r w:rsidR="6E2E43B5" w:rsidRPr="000E36EB">
        <w:rPr>
          <w:b w:val="0"/>
          <w:sz w:val="24"/>
          <w:szCs w:val="24"/>
          <w:lang w:val="lv-LV"/>
        </w:rPr>
        <w:t xml:space="preserve"> </w:t>
      </w:r>
      <w:r w:rsidR="1171016F" w:rsidRPr="000E36EB">
        <w:rPr>
          <w:b w:val="0"/>
          <w:sz w:val="24"/>
          <w:szCs w:val="24"/>
          <w:lang w:val="lv-LV"/>
        </w:rPr>
        <w:t>374 “Līdzfinansējuma piešķiršanas, vadības, uzraudzības un kontroles kārtība sabiedrības integrācijas veicināšanai un nevalstiskā sektora attīstības programmu un projektu īstenošanai”,</w:t>
      </w:r>
      <w:r w:rsidR="69D66D13" w:rsidRPr="000E36EB">
        <w:rPr>
          <w:b w:val="0"/>
          <w:sz w:val="24"/>
          <w:szCs w:val="24"/>
          <w:lang w:val="lv-LV"/>
        </w:rPr>
        <w:t xml:space="preserve"> </w:t>
      </w:r>
      <w:r w:rsidRPr="000E36EB">
        <w:rPr>
          <w:b w:val="0"/>
          <w:sz w:val="24"/>
          <w:szCs w:val="24"/>
          <w:lang w:val="lv-LV"/>
        </w:rPr>
        <w:t xml:space="preserve">ņemot vērā </w:t>
      </w:r>
      <w:r w:rsidR="479675EF" w:rsidRPr="000E36EB">
        <w:rPr>
          <w:b w:val="0"/>
          <w:sz w:val="24"/>
          <w:szCs w:val="24"/>
          <w:lang w:val="lv-LV"/>
        </w:rPr>
        <w:t>ar Ministru kabineta 2021.</w:t>
      </w:r>
      <w:r w:rsidR="6E2E43B5" w:rsidRPr="000E36EB">
        <w:rPr>
          <w:b w:val="0"/>
          <w:sz w:val="24"/>
          <w:szCs w:val="24"/>
          <w:lang w:val="lv-LV"/>
        </w:rPr>
        <w:t xml:space="preserve"> </w:t>
      </w:r>
      <w:r w:rsidR="479675EF" w:rsidRPr="000E36EB">
        <w:rPr>
          <w:b w:val="0"/>
          <w:sz w:val="24"/>
          <w:szCs w:val="24"/>
          <w:lang w:val="lv-LV"/>
        </w:rPr>
        <w:t>gada 5.</w:t>
      </w:r>
      <w:r w:rsidR="6E2E43B5" w:rsidRPr="000E36EB">
        <w:rPr>
          <w:b w:val="0"/>
          <w:sz w:val="24"/>
          <w:szCs w:val="24"/>
          <w:lang w:val="lv-LV"/>
        </w:rPr>
        <w:t xml:space="preserve"> </w:t>
      </w:r>
      <w:r w:rsidR="479675EF" w:rsidRPr="000E36EB">
        <w:rPr>
          <w:b w:val="0"/>
          <w:sz w:val="24"/>
          <w:szCs w:val="24"/>
          <w:lang w:val="lv-LV"/>
        </w:rPr>
        <w:t>februāra rīkojumu Nr.</w:t>
      </w:r>
      <w:r w:rsidR="6E2E43B5" w:rsidRPr="000E36EB">
        <w:rPr>
          <w:b w:val="0"/>
          <w:sz w:val="24"/>
          <w:szCs w:val="24"/>
          <w:lang w:val="lv-LV"/>
        </w:rPr>
        <w:t xml:space="preserve"> </w:t>
      </w:r>
      <w:r w:rsidR="479675EF" w:rsidRPr="000E36EB">
        <w:rPr>
          <w:b w:val="0"/>
          <w:sz w:val="24"/>
          <w:szCs w:val="24"/>
          <w:lang w:val="lv-LV"/>
        </w:rPr>
        <w:t>72 apstiprinātās “Saliedētas un pilsoniski aktīvas sabiedrības attīstības pamatnostādnes 2021. – 2027.</w:t>
      </w:r>
      <w:r w:rsidR="6E2E43B5" w:rsidRPr="000E36EB">
        <w:rPr>
          <w:b w:val="0"/>
          <w:sz w:val="24"/>
          <w:szCs w:val="24"/>
          <w:lang w:val="lv-LV"/>
        </w:rPr>
        <w:t xml:space="preserve"> </w:t>
      </w:r>
      <w:r w:rsidR="479675EF" w:rsidRPr="000E36EB">
        <w:rPr>
          <w:b w:val="0"/>
          <w:sz w:val="24"/>
          <w:szCs w:val="24"/>
          <w:lang w:val="lv-LV"/>
        </w:rPr>
        <w:t>gadam”</w:t>
      </w:r>
      <w:r w:rsidR="039E5EB6" w:rsidRPr="000E36EB">
        <w:rPr>
          <w:b w:val="0"/>
          <w:sz w:val="24"/>
          <w:szCs w:val="24"/>
          <w:lang w:val="lv-LV"/>
        </w:rPr>
        <w:t>,</w:t>
      </w:r>
      <w:r w:rsidR="479675EF" w:rsidRPr="000E36EB">
        <w:rPr>
          <w:b w:val="0"/>
          <w:sz w:val="24"/>
          <w:szCs w:val="24"/>
          <w:lang w:val="lv-LV"/>
        </w:rPr>
        <w:t xml:space="preserve"> ar Ministru kabineta 2022.</w:t>
      </w:r>
      <w:r w:rsidR="6E2E43B5" w:rsidRPr="000E36EB">
        <w:rPr>
          <w:b w:val="0"/>
          <w:sz w:val="24"/>
          <w:szCs w:val="24"/>
          <w:lang w:val="lv-LV"/>
        </w:rPr>
        <w:t xml:space="preserve"> </w:t>
      </w:r>
      <w:r w:rsidR="479675EF" w:rsidRPr="000E36EB">
        <w:rPr>
          <w:b w:val="0"/>
          <w:sz w:val="24"/>
          <w:szCs w:val="24"/>
          <w:lang w:val="lv-LV"/>
        </w:rPr>
        <w:t>gada 18.</w:t>
      </w:r>
      <w:r w:rsidR="6E2E43B5" w:rsidRPr="000E36EB">
        <w:rPr>
          <w:b w:val="0"/>
          <w:sz w:val="24"/>
          <w:szCs w:val="24"/>
          <w:lang w:val="lv-LV"/>
        </w:rPr>
        <w:t xml:space="preserve"> </w:t>
      </w:r>
      <w:r w:rsidR="479675EF" w:rsidRPr="000E36EB">
        <w:rPr>
          <w:b w:val="0"/>
          <w:sz w:val="24"/>
          <w:szCs w:val="24"/>
          <w:lang w:val="lv-LV"/>
        </w:rPr>
        <w:t>janvāra rīkojumu Nr.</w:t>
      </w:r>
      <w:r w:rsidR="6E2E43B5" w:rsidRPr="000E36EB">
        <w:rPr>
          <w:b w:val="0"/>
          <w:sz w:val="24"/>
          <w:szCs w:val="24"/>
          <w:lang w:val="lv-LV"/>
        </w:rPr>
        <w:t xml:space="preserve"> </w:t>
      </w:r>
      <w:r w:rsidR="479675EF" w:rsidRPr="000E36EB">
        <w:rPr>
          <w:b w:val="0"/>
          <w:sz w:val="24"/>
          <w:szCs w:val="24"/>
          <w:lang w:val="lv-LV"/>
        </w:rPr>
        <w:t>32 apstiprināto "Saliedētas un pilsoniski aktīvas sabiedrības attīstības plānu 2022.</w:t>
      </w:r>
      <w:r w:rsidR="6E2E43B5" w:rsidRPr="000E36EB">
        <w:rPr>
          <w:b w:val="0"/>
          <w:sz w:val="24"/>
          <w:szCs w:val="24"/>
          <w:lang w:val="lv-LV"/>
        </w:rPr>
        <w:t xml:space="preserve"> – </w:t>
      </w:r>
      <w:r w:rsidR="479675EF" w:rsidRPr="000E36EB">
        <w:rPr>
          <w:b w:val="0"/>
          <w:sz w:val="24"/>
          <w:szCs w:val="24"/>
          <w:lang w:val="lv-LV"/>
        </w:rPr>
        <w:t>2023.</w:t>
      </w:r>
      <w:r w:rsidR="6E2E43B5" w:rsidRPr="000E36EB">
        <w:rPr>
          <w:b w:val="0"/>
          <w:sz w:val="24"/>
          <w:szCs w:val="24"/>
          <w:lang w:val="lv-LV"/>
        </w:rPr>
        <w:t xml:space="preserve"> </w:t>
      </w:r>
      <w:r w:rsidR="479675EF" w:rsidRPr="000E36EB">
        <w:rPr>
          <w:b w:val="0"/>
          <w:sz w:val="24"/>
          <w:szCs w:val="24"/>
          <w:lang w:val="lv-LV"/>
        </w:rPr>
        <w:t>gadam" un Ministru kabineta 2015.</w:t>
      </w:r>
      <w:r w:rsidR="6E2E43B5" w:rsidRPr="000E36EB">
        <w:rPr>
          <w:b w:val="0"/>
          <w:sz w:val="24"/>
          <w:szCs w:val="24"/>
          <w:lang w:val="lv-LV"/>
        </w:rPr>
        <w:t xml:space="preserve"> </w:t>
      </w:r>
      <w:r w:rsidR="479675EF" w:rsidRPr="000E36EB">
        <w:rPr>
          <w:b w:val="0"/>
          <w:sz w:val="24"/>
          <w:szCs w:val="24"/>
          <w:lang w:val="lv-LV"/>
        </w:rPr>
        <w:t>gada 16.</w:t>
      </w:r>
      <w:r w:rsidR="6E2E43B5" w:rsidRPr="000E36EB">
        <w:rPr>
          <w:b w:val="0"/>
          <w:sz w:val="24"/>
          <w:szCs w:val="24"/>
          <w:lang w:val="lv-LV"/>
        </w:rPr>
        <w:t xml:space="preserve"> </w:t>
      </w:r>
      <w:r w:rsidR="479675EF" w:rsidRPr="000E36EB">
        <w:rPr>
          <w:b w:val="0"/>
          <w:sz w:val="24"/>
          <w:szCs w:val="24"/>
          <w:lang w:val="lv-LV"/>
        </w:rPr>
        <w:t>decembra rīkojumā Nr.</w:t>
      </w:r>
      <w:r w:rsidR="6E2E43B5" w:rsidRPr="000E36EB">
        <w:rPr>
          <w:b w:val="0"/>
          <w:sz w:val="24"/>
          <w:szCs w:val="24"/>
          <w:lang w:val="lv-LV"/>
        </w:rPr>
        <w:t xml:space="preserve"> </w:t>
      </w:r>
      <w:r w:rsidR="479675EF" w:rsidRPr="000E36EB">
        <w:rPr>
          <w:b w:val="0"/>
          <w:sz w:val="24"/>
          <w:szCs w:val="24"/>
          <w:lang w:val="lv-LV"/>
        </w:rPr>
        <w:t>792 “Par konceptuālo ziņojumu “Par valsts finansēta nevalstisko organizāciju fonda izveidi”” noteikto</w:t>
      </w:r>
      <w:r w:rsidRPr="000E36EB">
        <w:rPr>
          <w:b w:val="0"/>
          <w:sz w:val="24"/>
          <w:szCs w:val="24"/>
          <w:lang w:val="lv-LV"/>
        </w:rPr>
        <w:t>.</w:t>
      </w:r>
    </w:p>
    <w:p w14:paraId="311FDA22" w14:textId="428B5384" w:rsidR="002B4D78" w:rsidRPr="000E36EB" w:rsidRDefault="00067BFD" w:rsidP="009A1EB2">
      <w:pPr>
        <w:pStyle w:val="SubTitle2"/>
        <w:numPr>
          <w:ilvl w:val="1"/>
          <w:numId w:val="2"/>
        </w:numPr>
        <w:spacing w:before="120" w:after="0"/>
        <w:ind w:left="567" w:hanging="567"/>
        <w:jc w:val="both"/>
        <w:rPr>
          <w:b w:val="0"/>
          <w:sz w:val="24"/>
          <w:szCs w:val="24"/>
          <w:lang w:val="lv-LV"/>
        </w:rPr>
      </w:pPr>
      <w:r w:rsidRPr="000E36EB">
        <w:rPr>
          <w:b w:val="0"/>
          <w:snapToGrid w:val="0"/>
          <w:sz w:val="24"/>
          <w:szCs w:val="24"/>
          <w:lang w:val="lv-LV"/>
        </w:rPr>
        <w:t>Projekt</w:t>
      </w:r>
      <w:r w:rsidR="00695476" w:rsidRPr="000E36EB">
        <w:rPr>
          <w:b w:val="0"/>
          <w:snapToGrid w:val="0"/>
          <w:sz w:val="24"/>
          <w:szCs w:val="24"/>
          <w:lang w:val="lv-LV"/>
        </w:rPr>
        <w:t>i</w:t>
      </w:r>
      <w:r w:rsidR="00695476" w:rsidRPr="000E36EB">
        <w:rPr>
          <w:b w:val="0"/>
          <w:sz w:val="24"/>
          <w:szCs w:val="24"/>
          <w:lang w:val="lv-LV"/>
        </w:rPr>
        <w:t xml:space="preserve"> tiek īstenoti </w:t>
      </w:r>
      <w:proofErr w:type="spellStart"/>
      <w:r w:rsidR="005A77F7">
        <w:rPr>
          <w:b w:val="0"/>
          <w:sz w:val="24"/>
          <w:szCs w:val="24"/>
          <w:lang w:val="lv-LV"/>
        </w:rPr>
        <w:t>m</w:t>
      </w:r>
      <w:r w:rsidR="006F6363">
        <w:rPr>
          <w:b w:val="0"/>
          <w:sz w:val="24"/>
          <w:szCs w:val="24"/>
          <w:lang w:val="lv-LV"/>
        </w:rPr>
        <w:t>a</w:t>
      </w:r>
      <w:r w:rsidR="005A77F7">
        <w:rPr>
          <w:b w:val="0"/>
          <w:sz w:val="24"/>
          <w:szCs w:val="24"/>
          <w:lang w:val="lv-LV"/>
        </w:rPr>
        <w:t>kroprojektu</w:t>
      </w:r>
      <w:proofErr w:type="spellEnd"/>
      <w:r w:rsidR="005A77F7">
        <w:rPr>
          <w:b w:val="0"/>
          <w:sz w:val="24"/>
          <w:szCs w:val="24"/>
          <w:lang w:val="lv-LV"/>
        </w:rPr>
        <w:t xml:space="preserve"> vai </w:t>
      </w:r>
      <w:proofErr w:type="spellStart"/>
      <w:r w:rsidR="005A77F7">
        <w:rPr>
          <w:b w:val="0"/>
          <w:sz w:val="24"/>
          <w:szCs w:val="24"/>
          <w:lang w:val="lv-LV"/>
        </w:rPr>
        <w:t>m</w:t>
      </w:r>
      <w:r w:rsidR="006F6363">
        <w:rPr>
          <w:b w:val="0"/>
          <w:sz w:val="24"/>
          <w:szCs w:val="24"/>
          <w:lang w:val="lv-LV"/>
        </w:rPr>
        <w:t>i</w:t>
      </w:r>
      <w:r w:rsidR="005A77F7">
        <w:rPr>
          <w:b w:val="0"/>
          <w:sz w:val="24"/>
          <w:szCs w:val="24"/>
          <w:lang w:val="lv-LV"/>
        </w:rPr>
        <w:t>kroprojektu</w:t>
      </w:r>
      <w:proofErr w:type="spellEnd"/>
      <w:r w:rsidR="005A77F7">
        <w:rPr>
          <w:b w:val="0"/>
          <w:sz w:val="24"/>
          <w:szCs w:val="24"/>
          <w:lang w:val="lv-LV"/>
        </w:rPr>
        <w:t xml:space="preserve"> līmenī </w:t>
      </w:r>
      <w:r w:rsidR="00695476" w:rsidRPr="000E36EB">
        <w:rPr>
          <w:b w:val="0"/>
          <w:sz w:val="24"/>
          <w:szCs w:val="24"/>
          <w:lang w:val="lv-LV"/>
        </w:rPr>
        <w:t xml:space="preserve">vismaz vienā </w:t>
      </w:r>
      <w:r w:rsidR="002B4D78" w:rsidRPr="000E36EB">
        <w:rPr>
          <w:b w:val="0"/>
          <w:sz w:val="24"/>
          <w:szCs w:val="24"/>
          <w:lang w:val="lv-LV"/>
        </w:rPr>
        <w:t>no šādiem darbības virzieniem:</w:t>
      </w:r>
    </w:p>
    <w:tbl>
      <w:tblPr>
        <w:tblStyle w:val="TableGrid"/>
        <w:tblW w:w="0" w:type="auto"/>
        <w:tblInd w:w="562" w:type="dxa"/>
        <w:tblLook w:val="04A0" w:firstRow="1" w:lastRow="0" w:firstColumn="1" w:lastColumn="0" w:noHBand="0" w:noVBand="1"/>
      </w:tblPr>
      <w:tblGrid>
        <w:gridCol w:w="3969"/>
        <w:gridCol w:w="2127"/>
        <w:gridCol w:w="2358"/>
      </w:tblGrid>
      <w:tr w:rsidR="00AB39CB" w:rsidRPr="00AB39CB" w14:paraId="52302E04" w14:textId="77777777" w:rsidTr="006F6363">
        <w:tc>
          <w:tcPr>
            <w:tcW w:w="3969" w:type="dxa"/>
          </w:tcPr>
          <w:p w14:paraId="3D0B4109" w14:textId="77777777" w:rsidR="00AB39CB" w:rsidRPr="00AB39CB" w:rsidRDefault="00AB39CB" w:rsidP="00AB39CB">
            <w:pPr>
              <w:jc w:val="center"/>
              <w:rPr>
                <w:b/>
                <w:bCs/>
                <w:lang w:val="lv-LV"/>
              </w:rPr>
            </w:pPr>
            <w:r w:rsidRPr="00AB39CB">
              <w:rPr>
                <w:b/>
                <w:bCs/>
                <w:lang w:val="lv-LV"/>
              </w:rPr>
              <w:t>Darbības virziens</w:t>
            </w:r>
          </w:p>
        </w:tc>
        <w:tc>
          <w:tcPr>
            <w:tcW w:w="2127" w:type="dxa"/>
          </w:tcPr>
          <w:p w14:paraId="73CADD11" w14:textId="3C6E79DB" w:rsidR="00AB39CB" w:rsidRPr="00AB39CB" w:rsidRDefault="00C33345" w:rsidP="00AB39CB">
            <w:pPr>
              <w:jc w:val="center"/>
              <w:rPr>
                <w:b/>
                <w:bCs/>
                <w:lang w:val="lv-LV"/>
              </w:rPr>
            </w:pPr>
            <w:proofErr w:type="spellStart"/>
            <w:r w:rsidRPr="00AB39CB">
              <w:rPr>
                <w:b/>
                <w:bCs/>
                <w:lang w:val="lv-LV"/>
              </w:rPr>
              <w:t>M</w:t>
            </w:r>
            <w:r>
              <w:rPr>
                <w:b/>
                <w:bCs/>
                <w:lang w:val="lv-LV"/>
              </w:rPr>
              <w:t>akroprojekti</w:t>
            </w:r>
            <w:proofErr w:type="spellEnd"/>
          </w:p>
        </w:tc>
        <w:tc>
          <w:tcPr>
            <w:tcW w:w="2358" w:type="dxa"/>
          </w:tcPr>
          <w:p w14:paraId="488FDD78" w14:textId="32620E8C" w:rsidR="00AB39CB" w:rsidRPr="00AB39CB" w:rsidRDefault="00C33345" w:rsidP="00AB39CB">
            <w:pPr>
              <w:jc w:val="center"/>
              <w:rPr>
                <w:b/>
                <w:bCs/>
                <w:lang w:val="lv-LV"/>
              </w:rPr>
            </w:pPr>
            <w:proofErr w:type="spellStart"/>
            <w:r w:rsidRPr="00AB39CB">
              <w:rPr>
                <w:b/>
                <w:bCs/>
                <w:lang w:val="lv-LV"/>
              </w:rPr>
              <w:t>M</w:t>
            </w:r>
            <w:r>
              <w:rPr>
                <w:b/>
                <w:bCs/>
                <w:lang w:val="lv-LV"/>
              </w:rPr>
              <w:t>ikroprojekti</w:t>
            </w:r>
            <w:proofErr w:type="spellEnd"/>
          </w:p>
        </w:tc>
      </w:tr>
      <w:tr w:rsidR="00AB39CB" w:rsidRPr="00AB39CB" w14:paraId="65EACD11" w14:textId="77777777" w:rsidTr="006F6363">
        <w:tc>
          <w:tcPr>
            <w:tcW w:w="3969" w:type="dxa"/>
          </w:tcPr>
          <w:p w14:paraId="1D623F19" w14:textId="78506DCE" w:rsidR="00AB39CB" w:rsidRPr="00AB39CB" w:rsidRDefault="00AB39CB" w:rsidP="00124735">
            <w:pPr>
              <w:rPr>
                <w:lang w:val="lv-LV"/>
              </w:rPr>
            </w:pPr>
            <w:r w:rsidRPr="00AB39CB">
              <w:rPr>
                <w:lang w:val="lv-LV"/>
              </w:rPr>
              <w:t>1.6.1.</w:t>
            </w:r>
            <w:r w:rsidRPr="00AB39CB">
              <w:rPr>
                <w:lang w:val="lv-LV"/>
              </w:rPr>
              <w:tab/>
              <w:t>“NVO darbības stiprināšana”</w:t>
            </w:r>
            <w:r w:rsidRPr="00AB39CB">
              <w:rPr>
                <w:rStyle w:val="FootnoteReference"/>
                <w:b/>
                <w:szCs w:val="24"/>
                <w:lang w:val="lv-LV"/>
              </w:rPr>
              <w:t xml:space="preserve"> </w:t>
            </w:r>
            <w:r w:rsidRPr="00AB39CB">
              <w:rPr>
                <w:rStyle w:val="FootnoteReference"/>
                <w:b/>
                <w:szCs w:val="24"/>
                <w:lang w:val="lv-LV"/>
              </w:rPr>
              <w:footnoteReference w:id="2"/>
            </w:r>
          </w:p>
        </w:tc>
        <w:tc>
          <w:tcPr>
            <w:tcW w:w="2127" w:type="dxa"/>
            <w:vAlign w:val="center"/>
          </w:tcPr>
          <w:p w14:paraId="5D1B6E48" w14:textId="77777777" w:rsidR="00AB39CB" w:rsidRPr="00AB39CB" w:rsidRDefault="00AB39CB" w:rsidP="00124735">
            <w:pPr>
              <w:jc w:val="center"/>
              <w:rPr>
                <w:lang w:val="lv-LV"/>
              </w:rPr>
            </w:pPr>
            <w:r w:rsidRPr="00AB39CB">
              <w:rPr>
                <w:lang w:val="lv-LV"/>
              </w:rPr>
              <w:t>X</w:t>
            </w:r>
          </w:p>
        </w:tc>
        <w:tc>
          <w:tcPr>
            <w:tcW w:w="2358" w:type="dxa"/>
            <w:vAlign w:val="center"/>
          </w:tcPr>
          <w:p w14:paraId="0062B5F3" w14:textId="77777777" w:rsidR="00AB39CB" w:rsidRPr="00AB39CB" w:rsidRDefault="00AB39CB" w:rsidP="00124735">
            <w:pPr>
              <w:jc w:val="center"/>
              <w:rPr>
                <w:lang w:val="lv-LV"/>
              </w:rPr>
            </w:pPr>
            <w:r w:rsidRPr="00AB39CB">
              <w:rPr>
                <w:lang w:val="lv-LV"/>
              </w:rPr>
              <w:t>x</w:t>
            </w:r>
          </w:p>
        </w:tc>
      </w:tr>
      <w:tr w:rsidR="00AB39CB" w:rsidRPr="00AB39CB" w14:paraId="3DDF910F" w14:textId="77777777" w:rsidTr="006F6363">
        <w:tc>
          <w:tcPr>
            <w:tcW w:w="3969" w:type="dxa"/>
          </w:tcPr>
          <w:p w14:paraId="7BCA024E" w14:textId="48555A5C" w:rsidR="00AB39CB" w:rsidRPr="00AB39CB" w:rsidRDefault="00AB39CB" w:rsidP="00124735">
            <w:pPr>
              <w:rPr>
                <w:lang w:val="lv-LV"/>
              </w:rPr>
            </w:pPr>
            <w:r w:rsidRPr="00AB39CB">
              <w:rPr>
                <w:lang w:val="lv-LV"/>
              </w:rPr>
              <w:t>1.6.2.</w:t>
            </w:r>
            <w:r w:rsidRPr="00AB39CB">
              <w:rPr>
                <w:lang w:val="lv-LV"/>
              </w:rPr>
              <w:tab/>
              <w:t>“NVO interešu pārstāvības stiprināšana”</w:t>
            </w:r>
            <w:r w:rsidRPr="00AB39CB">
              <w:rPr>
                <w:rStyle w:val="FootnoteReference"/>
                <w:b/>
                <w:lang w:val="lv-LV"/>
              </w:rPr>
              <w:t xml:space="preserve"> </w:t>
            </w:r>
            <w:r w:rsidRPr="00AB39CB">
              <w:rPr>
                <w:rStyle w:val="FootnoteReference"/>
                <w:b/>
                <w:lang w:val="lv-LV"/>
              </w:rPr>
              <w:footnoteReference w:id="3"/>
            </w:r>
            <w:r w:rsidRPr="00AB39CB">
              <w:rPr>
                <w:lang w:val="lv-LV"/>
              </w:rPr>
              <w:t xml:space="preserve"> </w:t>
            </w:r>
          </w:p>
        </w:tc>
        <w:tc>
          <w:tcPr>
            <w:tcW w:w="2127" w:type="dxa"/>
            <w:vAlign w:val="center"/>
          </w:tcPr>
          <w:p w14:paraId="0FC75F9A" w14:textId="77777777" w:rsidR="00AB39CB" w:rsidRPr="00AB39CB" w:rsidRDefault="00AB39CB" w:rsidP="00124735">
            <w:pPr>
              <w:jc w:val="center"/>
              <w:rPr>
                <w:lang w:val="lv-LV"/>
              </w:rPr>
            </w:pPr>
            <w:r w:rsidRPr="00AB39CB">
              <w:rPr>
                <w:lang w:val="lv-LV"/>
              </w:rPr>
              <w:t>X</w:t>
            </w:r>
          </w:p>
        </w:tc>
        <w:tc>
          <w:tcPr>
            <w:tcW w:w="2358" w:type="dxa"/>
            <w:vAlign w:val="center"/>
          </w:tcPr>
          <w:p w14:paraId="6EAB54C2" w14:textId="2FFACE54" w:rsidR="00AB39CB" w:rsidRPr="00AB39CB" w:rsidRDefault="00A37731" w:rsidP="00124735">
            <w:pPr>
              <w:jc w:val="center"/>
              <w:rPr>
                <w:lang w:val="lv-LV"/>
              </w:rPr>
            </w:pPr>
            <w:r>
              <w:rPr>
                <w:lang w:val="lv-LV"/>
              </w:rPr>
              <w:t>Skatīt 2. zemsvītras atsauci</w:t>
            </w:r>
          </w:p>
        </w:tc>
      </w:tr>
      <w:tr w:rsidR="00AB39CB" w:rsidRPr="00AB39CB" w14:paraId="251F3C28" w14:textId="77777777" w:rsidTr="006F6363">
        <w:tc>
          <w:tcPr>
            <w:tcW w:w="3969" w:type="dxa"/>
          </w:tcPr>
          <w:p w14:paraId="44CCCC95" w14:textId="6513797D" w:rsidR="00AB39CB" w:rsidRPr="00AB39CB" w:rsidRDefault="00AB39CB" w:rsidP="00124735">
            <w:pPr>
              <w:rPr>
                <w:lang w:val="lv-LV"/>
              </w:rPr>
            </w:pPr>
            <w:r w:rsidRPr="00AB39CB">
              <w:rPr>
                <w:lang w:val="lv-LV"/>
              </w:rPr>
              <w:t>1.6.3.</w:t>
            </w:r>
            <w:r w:rsidRPr="00AB39CB">
              <w:rPr>
                <w:lang w:val="lv-LV"/>
              </w:rPr>
              <w:tab/>
              <w:t>“Atbalsts NVO pilsoniskās sabiedrības aktivitātēm”</w:t>
            </w:r>
            <w:r w:rsidRPr="00AB39CB">
              <w:rPr>
                <w:rStyle w:val="FootnoteReference"/>
                <w:b/>
                <w:lang w:val="lv-LV"/>
              </w:rPr>
              <w:t xml:space="preserve"> </w:t>
            </w:r>
            <w:r w:rsidRPr="00AB39CB">
              <w:rPr>
                <w:rStyle w:val="FootnoteReference"/>
                <w:b/>
                <w:lang w:val="lv-LV"/>
              </w:rPr>
              <w:footnoteReference w:id="4"/>
            </w:r>
          </w:p>
        </w:tc>
        <w:tc>
          <w:tcPr>
            <w:tcW w:w="2127" w:type="dxa"/>
            <w:vAlign w:val="center"/>
          </w:tcPr>
          <w:p w14:paraId="7FD14BB0" w14:textId="77777777" w:rsidR="00AB39CB" w:rsidRPr="00AB39CB" w:rsidRDefault="00AB39CB" w:rsidP="00124735">
            <w:pPr>
              <w:jc w:val="center"/>
              <w:rPr>
                <w:lang w:val="lv-LV"/>
              </w:rPr>
            </w:pPr>
            <w:r w:rsidRPr="00AB39CB">
              <w:rPr>
                <w:lang w:val="lv-LV"/>
              </w:rPr>
              <w:t>X</w:t>
            </w:r>
          </w:p>
        </w:tc>
        <w:tc>
          <w:tcPr>
            <w:tcW w:w="2358" w:type="dxa"/>
            <w:vAlign w:val="center"/>
          </w:tcPr>
          <w:p w14:paraId="1B519DCB" w14:textId="77777777" w:rsidR="00AB39CB" w:rsidRPr="00AB39CB" w:rsidRDefault="00AB39CB" w:rsidP="00124735">
            <w:pPr>
              <w:jc w:val="center"/>
              <w:rPr>
                <w:lang w:val="lv-LV"/>
              </w:rPr>
            </w:pPr>
            <w:r w:rsidRPr="00AB39CB">
              <w:rPr>
                <w:lang w:val="lv-LV"/>
              </w:rPr>
              <w:t>x</w:t>
            </w:r>
          </w:p>
        </w:tc>
      </w:tr>
    </w:tbl>
    <w:p w14:paraId="7E7E41EE" w14:textId="77777777" w:rsidR="00AB39CB" w:rsidRPr="000E36EB" w:rsidRDefault="00AB39CB" w:rsidP="00AB39CB">
      <w:pPr>
        <w:pStyle w:val="SubTitle2"/>
        <w:spacing w:before="120" w:after="0"/>
        <w:ind w:left="567"/>
        <w:jc w:val="both"/>
        <w:rPr>
          <w:b w:val="0"/>
          <w:sz w:val="24"/>
          <w:szCs w:val="24"/>
          <w:lang w:val="lv-LV"/>
        </w:rPr>
      </w:pPr>
    </w:p>
    <w:p w14:paraId="38054896" w14:textId="77777777" w:rsidR="00BA367E" w:rsidRPr="000E36EB" w:rsidRDefault="00BA367E" w:rsidP="00BA367E">
      <w:pPr>
        <w:pStyle w:val="SubTitle2"/>
        <w:numPr>
          <w:ilvl w:val="1"/>
          <w:numId w:val="2"/>
        </w:numPr>
        <w:spacing w:before="120" w:after="0"/>
        <w:ind w:left="567" w:hanging="567"/>
        <w:jc w:val="both"/>
        <w:rPr>
          <w:b w:val="0"/>
          <w:snapToGrid w:val="0"/>
          <w:sz w:val="24"/>
          <w:szCs w:val="24"/>
          <w:lang w:val="lv-LV"/>
        </w:rPr>
      </w:pPr>
      <w:r w:rsidRPr="000E36EB">
        <w:rPr>
          <w:b w:val="0"/>
          <w:snapToGrid w:val="0"/>
          <w:sz w:val="24"/>
          <w:szCs w:val="24"/>
          <w:lang w:val="lv-LV"/>
        </w:rPr>
        <w:t>Konkursā tiks atbalstīti projekti, kuros aktivitātes nav saimnieciskas, tiek nodrošinātas projektu mērķa grupai bez maksas, ir vērstas uz programmas mērķa sasniegšanu un kuru ietvaros tiek:</w:t>
      </w:r>
    </w:p>
    <w:p w14:paraId="3DBE68DA" w14:textId="1A0C2577"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lastRenderedPageBreak/>
        <w:t>veicināta sabiedrības aktivitāte un iesaistīšanās sabiedrībai būtisku problēmu risināšanā ar mērķi stiprināt Satversmē noteiktās demokrātiskās vērtības un cilvēktiesību ievērošanu Latvijā un veicināt sociālo atbildību, sadarbību un solidaritāti sabiedrībā;</w:t>
      </w:r>
    </w:p>
    <w:p w14:paraId="4CC93C2D" w14:textId="77777777"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veicināta sabiedrības izpratne par iekļaujošu pilsonisko līdzdalību un līdzdalības veidiem;</w:t>
      </w:r>
    </w:p>
    <w:p w14:paraId="5F16610A" w14:textId="6234A2AA"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 xml:space="preserve">veicināta sabiedrības līdzdalība </w:t>
      </w:r>
      <w:proofErr w:type="spellStart"/>
      <w:r w:rsidRPr="000E36EB">
        <w:rPr>
          <w:b w:val="0"/>
          <w:sz w:val="24"/>
          <w:szCs w:val="24"/>
          <w:lang w:val="lv-LV"/>
        </w:rPr>
        <w:t>rīcībpolitikas</w:t>
      </w:r>
      <w:proofErr w:type="spellEnd"/>
      <w:r w:rsidRPr="000E36EB">
        <w:rPr>
          <w:b w:val="0"/>
          <w:sz w:val="24"/>
          <w:szCs w:val="24"/>
          <w:lang w:val="lv-LV"/>
        </w:rPr>
        <w:t xml:space="preserve"> veidošanas un lēmumu pieņemšanas procesos, t.sk. pašvaldību līmenī, kā arī NVO sadarbība ar publisko sektoru;</w:t>
      </w:r>
    </w:p>
    <w:p w14:paraId="78959C8A" w14:textId="77777777"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veicināta NVO savstarpējā sadarbība reģionu, Latvijas, Eiropas Savienības līmenī un globāli;</w:t>
      </w:r>
    </w:p>
    <w:p w14:paraId="1EA34728" w14:textId="77777777"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veicināta dažādu sabiedrības grupu savstarpējā uzticēšanās, līdzdalība un sadarbība, iedzīvotāju iesaiste NVO un veicināts brīvprātīgais darbs;</w:t>
      </w:r>
    </w:p>
    <w:p w14:paraId="78ED8818" w14:textId="54066CDE"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 xml:space="preserve">veicināta uzticēšanās </w:t>
      </w:r>
      <w:r w:rsidR="00C22868">
        <w:rPr>
          <w:b w:val="0"/>
          <w:sz w:val="24"/>
          <w:szCs w:val="24"/>
          <w:lang w:val="lv-LV"/>
        </w:rPr>
        <w:t>nevaldības</w:t>
      </w:r>
      <w:r w:rsidR="00C30F2B">
        <w:rPr>
          <w:b w:val="0"/>
          <w:sz w:val="24"/>
          <w:szCs w:val="24"/>
          <w:lang w:val="lv-LV"/>
        </w:rPr>
        <w:t xml:space="preserve"> </w:t>
      </w:r>
      <w:r w:rsidRPr="000E36EB">
        <w:rPr>
          <w:b w:val="0"/>
          <w:sz w:val="24"/>
          <w:szCs w:val="24"/>
          <w:lang w:val="lv-LV"/>
        </w:rPr>
        <w:t xml:space="preserve"> sektoram;</w:t>
      </w:r>
    </w:p>
    <w:p w14:paraId="4B8AF442" w14:textId="77777777"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nodrošināta datos un pierādījumos balstītu priekšlikumu un politikas iniciatīvu izstrāde;</w:t>
      </w:r>
    </w:p>
    <w:p w14:paraId="2CC9656A" w14:textId="541607DC"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 xml:space="preserve">nodrošināta sabiedrības interešu </w:t>
      </w:r>
      <w:r w:rsidR="00C30F2B">
        <w:rPr>
          <w:b w:val="0"/>
          <w:sz w:val="24"/>
          <w:szCs w:val="24"/>
          <w:lang w:val="lv-LV"/>
        </w:rPr>
        <w:t xml:space="preserve">pārstāvība </w:t>
      </w:r>
      <w:r w:rsidRPr="000E36EB">
        <w:rPr>
          <w:b w:val="0"/>
          <w:sz w:val="24"/>
          <w:szCs w:val="24"/>
          <w:lang w:val="lv-LV"/>
        </w:rPr>
        <w:t xml:space="preserve"> konkrētā NVO pamatdarbības jomā;</w:t>
      </w:r>
    </w:p>
    <w:p w14:paraId="45445A64" w14:textId="77777777"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veicināta piederība Latvijai un latviešu valodai;</w:t>
      </w:r>
    </w:p>
    <w:p w14:paraId="6A4C81B9" w14:textId="77777777" w:rsidR="00BA367E" w:rsidRPr="000E36EB" w:rsidRDefault="00BA367E" w:rsidP="00BA367E">
      <w:pPr>
        <w:pStyle w:val="SubTitle2"/>
        <w:numPr>
          <w:ilvl w:val="2"/>
          <w:numId w:val="2"/>
        </w:numPr>
        <w:suppressAutoHyphens w:val="0"/>
        <w:spacing w:after="0"/>
        <w:ind w:left="1287"/>
        <w:jc w:val="both"/>
        <w:rPr>
          <w:b w:val="0"/>
          <w:sz w:val="24"/>
          <w:szCs w:val="24"/>
          <w:lang w:val="lv-LV"/>
        </w:rPr>
      </w:pPr>
      <w:r w:rsidRPr="000E36EB">
        <w:rPr>
          <w:b w:val="0"/>
          <w:sz w:val="24"/>
          <w:szCs w:val="24"/>
          <w:lang w:val="lv-LV"/>
        </w:rPr>
        <w:t xml:space="preserve">veicināta NVO kapacitāte un veiktspēja, t.sk.,  jaunu biedru, brīvprātīgo iesaiste. </w:t>
      </w:r>
    </w:p>
    <w:p w14:paraId="58B6D38B" w14:textId="4B9FA742" w:rsidR="008F4EE5" w:rsidRPr="000E36EB" w:rsidRDefault="00763093" w:rsidP="009A1EB2">
      <w:pPr>
        <w:pStyle w:val="SubTitle2"/>
        <w:numPr>
          <w:ilvl w:val="1"/>
          <w:numId w:val="2"/>
        </w:numPr>
        <w:spacing w:before="120" w:after="120"/>
        <w:ind w:left="567" w:hanging="567"/>
        <w:jc w:val="both"/>
        <w:rPr>
          <w:b w:val="0"/>
          <w:sz w:val="24"/>
          <w:szCs w:val="24"/>
          <w:lang w:val="lv-LV"/>
        </w:rPr>
      </w:pPr>
      <w:r w:rsidRPr="000E36EB">
        <w:rPr>
          <w:b w:val="0"/>
          <w:sz w:val="24"/>
          <w:szCs w:val="24"/>
          <w:lang w:val="lv-LV"/>
        </w:rPr>
        <w:t xml:space="preserve">Konkursā pieejamais finansējums ir </w:t>
      </w:r>
      <w:r w:rsidR="000677EB" w:rsidRPr="000E36EB">
        <w:rPr>
          <w:sz w:val="24"/>
          <w:szCs w:val="24"/>
          <w:lang w:val="lv-LV"/>
        </w:rPr>
        <w:t>2</w:t>
      </w:r>
      <w:r w:rsidR="00343344" w:rsidRPr="000E36EB">
        <w:rPr>
          <w:sz w:val="24"/>
          <w:szCs w:val="24"/>
          <w:lang w:val="lv-LV"/>
        </w:rPr>
        <w:t> </w:t>
      </w:r>
      <w:r w:rsidR="000677EB" w:rsidRPr="000E36EB">
        <w:rPr>
          <w:sz w:val="24"/>
          <w:szCs w:val="24"/>
          <w:lang w:val="lv-LV"/>
        </w:rPr>
        <w:t>350</w:t>
      </w:r>
      <w:r w:rsidR="00343344" w:rsidRPr="000E36EB">
        <w:rPr>
          <w:sz w:val="24"/>
          <w:szCs w:val="24"/>
          <w:lang w:val="lv-LV"/>
        </w:rPr>
        <w:t xml:space="preserve"> 000</w:t>
      </w:r>
      <w:r w:rsidRPr="000E36EB">
        <w:rPr>
          <w:sz w:val="24"/>
          <w:szCs w:val="24"/>
          <w:lang w:val="lv-LV"/>
        </w:rPr>
        <w:t xml:space="preserve"> EUR</w:t>
      </w:r>
      <w:r w:rsidRPr="000E36EB">
        <w:rPr>
          <w:b w:val="0"/>
          <w:sz w:val="24"/>
          <w:szCs w:val="24"/>
          <w:lang w:val="lv-LV"/>
        </w:rPr>
        <w:t>, tai skaitā</w:t>
      </w:r>
      <w:r w:rsidR="00673049" w:rsidRPr="000E36EB">
        <w:rPr>
          <w:b w:val="0"/>
          <w:sz w:val="24"/>
          <w:szCs w:val="24"/>
          <w:lang w:val="lv-LV"/>
        </w:rPr>
        <w:t>:</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681"/>
        <w:gridCol w:w="3974"/>
      </w:tblGrid>
      <w:tr w:rsidR="00F469FA" w:rsidRPr="000E36EB" w14:paraId="4DADCE8C" w14:textId="77777777" w:rsidTr="00765CB6">
        <w:trPr>
          <w:trHeight w:val="308"/>
          <w:jc w:val="center"/>
        </w:trPr>
        <w:tc>
          <w:tcPr>
            <w:tcW w:w="3681" w:type="dxa"/>
            <w:shd w:val="clear" w:color="auto" w:fill="auto"/>
            <w:tcMar>
              <w:top w:w="72" w:type="dxa"/>
              <w:left w:w="144" w:type="dxa"/>
              <w:bottom w:w="72" w:type="dxa"/>
              <w:right w:w="144" w:type="dxa"/>
            </w:tcMar>
            <w:vAlign w:val="center"/>
          </w:tcPr>
          <w:p w14:paraId="6C140D72" w14:textId="117DBF74" w:rsidR="00F469FA" w:rsidRPr="000E36EB" w:rsidRDefault="00F469FA" w:rsidP="00F469FA">
            <w:pPr>
              <w:jc w:val="center"/>
              <w:rPr>
                <w:rFonts w:ascii="Arial" w:hAnsi="Arial" w:cs="Arial"/>
                <w:sz w:val="20"/>
                <w:lang w:val="lv-LV" w:eastAsia="lv-LV"/>
              </w:rPr>
            </w:pPr>
            <w:r w:rsidRPr="000E36EB">
              <w:rPr>
                <w:kern w:val="24"/>
                <w:sz w:val="20"/>
                <w:lang w:val="lv-LV" w:eastAsia="lv-LV"/>
              </w:rPr>
              <w:t xml:space="preserve">Makroprojektiem </w:t>
            </w:r>
          </w:p>
          <w:p w14:paraId="114ED617" w14:textId="46E06C0A" w:rsidR="00EB10B2" w:rsidRPr="000E36EB" w:rsidRDefault="00343344" w:rsidP="008F5A2F">
            <w:pPr>
              <w:jc w:val="center"/>
              <w:rPr>
                <w:kern w:val="24"/>
                <w:sz w:val="20"/>
                <w:lang w:val="lv-LV" w:eastAsia="lv-LV"/>
              </w:rPr>
            </w:pPr>
            <w:r w:rsidRPr="000E36EB">
              <w:rPr>
                <w:b/>
                <w:bCs/>
                <w:kern w:val="24"/>
                <w:sz w:val="20"/>
                <w:lang w:val="lv-LV" w:eastAsia="lv-LV"/>
              </w:rPr>
              <w:t>1 880 000</w:t>
            </w:r>
            <w:r w:rsidR="00F469FA" w:rsidRPr="000E36EB">
              <w:rPr>
                <w:b/>
                <w:bCs/>
                <w:kern w:val="24"/>
                <w:sz w:val="20"/>
                <w:lang w:val="lv-LV" w:eastAsia="lv-LV"/>
              </w:rPr>
              <w:t xml:space="preserve"> EUR</w:t>
            </w:r>
          </w:p>
        </w:tc>
        <w:tc>
          <w:tcPr>
            <w:tcW w:w="3974" w:type="dxa"/>
            <w:shd w:val="clear" w:color="auto" w:fill="auto"/>
            <w:tcMar>
              <w:top w:w="72" w:type="dxa"/>
              <w:left w:w="144" w:type="dxa"/>
              <w:bottom w:w="72" w:type="dxa"/>
              <w:right w:w="144" w:type="dxa"/>
            </w:tcMar>
            <w:vAlign w:val="center"/>
          </w:tcPr>
          <w:p w14:paraId="1877F990" w14:textId="17168798" w:rsidR="00F469FA" w:rsidRPr="000E36EB" w:rsidRDefault="00F469FA" w:rsidP="00F469FA">
            <w:pPr>
              <w:jc w:val="center"/>
              <w:rPr>
                <w:kern w:val="24"/>
                <w:sz w:val="20"/>
                <w:lang w:val="lv-LV" w:eastAsia="lv-LV"/>
              </w:rPr>
            </w:pPr>
            <w:proofErr w:type="spellStart"/>
            <w:r w:rsidRPr="000E36EB">
              <w:rPr>
                <w:kern w:val="24"/>
                <w:sz w:val="20"/>
                <w:lang w:val="lv-LV" w:eastAsia="lv-LV"/>
              </w:rPr>
              <w:t>Mikroprojektiem</w:t>
            </w:r>
            <w:proofErr w:type="spellEnd"/>
            <w:r w:rsidRPr="000E36EB">
              <w:rPr>
                <w:kern w:val="24"/>
                <w:sz w:val="20"/>
                <w:lang w:val="lv-LV" w:eastAsia="lv-LV"/>
              </w:rPr>
              <w:t xml:space="preserve"> </w:t>
            </w:r>
            <w:r w:rsidR="00FE0E5C" w:rsidRPr="000E36EB">
              <w:rPr>
                <w:kern w:val="24"/>
                <w:sz w:val="20"/>
                <w:lang w:val="lv-LV" w:eastAsia="lv-LV"/>
              </w:rPr>
              <w:br/>
            </w:r>
            <w:r w:rsidRPr="000E36EB">
              <w:rPr>
                <w:b/>
                <w:bCs/>
                <w:kern w:val="24"/>
                <w:sz w:val="20"/>
                <w:lang w:val="lv-LV" w:eastAsia="lv-LV"/>
              </w:rPr>
              <w:t>470 000 EUR</w:t>
            </w:r>
          </w:p>
        </w:tc>
      </w:tr>
    </w:tbl>
    <w:p w14:paraId="77E3FAAA" w14:textId="5346B55D" w:rsidR="00371EB5" w:rsidRPr="000E36EB" w:rsidRDefault="00371EB5" w:rsidP="009A1EB2">
      <w:pPr>
        <w:pStyle w:val="SubTitle2"/>
        <w:numPr>
          <w:ilvl w:val="1"/>
          <w:numId w:val="2"/>
        </w:numPr>
        <w:spacing w:before="120" w:after="120"/>
        <w:ind w:left="567" w:hanging="567"/>
        <w:jc w:val="both"/>
        <w:rPr>
          <w:b w:val="0"/>
          <w:sz w:val="24"/>
          <w:szCs w:val="24"/>
          <w:lang w:val="lv-LV"/>
        </w:rPr>
      </w:pPr>
      <w:r w:rsidRPr="000E36EB">
        <w:rPr>
          <w:b w:val="0"/>
          <w:sz w:val="24"/>
          <w:szCs w:val="24"/>
          <w:lang w:val="lv-LV"/>
        </w:rPr>
        <w:t>Vienam projektam pieejamais programmas finansējums: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1617"/>
        <w:gridCol w:w="1735"/>
        <w:gridCol w:w="2652"/>
      </w:tblGrid>
      <w:tr w:rsidR="005910CC" w:rsidRPr="000E36EB" w14:paraId="64EF7AE0" w14:textId="77777777" w:rsidTr="00765CB6">
        <w:trPr>
          <w:trHeight w:val="227"/>
          <w:jc w:val="center"/>
        </w:trPr>
        <w:tc>
          <w:tcPr>
            <w:tcW w:w="0" w:type="auto"/>
            <w:shd w:val="clear" w:color="auto" w:fill="auto"/>
            <w:vAlign w:val="center"/>
          </w:tcPr>
          <w:p w14:paraId="264C2187" w14:textId="77777777" w:rsidR="005910CC" w:rsidRPr="000E36EB" w:rsidRDefault="005910CC">
            <w:pPr>
              <w:spacing w:line="24" w:lineRule="atLeast"/>
              <w:jc w:val="center"/>
              <w:rPr>
                <w:sz w:val="20"/>
                <w:lang w:val="lv-LV"/>
              </w:rPr>
            </w:pPr>
            <w:r w:rsidRPr="000E36EB">
              <w:rPr>
                <w:sz w:val="20"/>
                <w:lang w:val="lv-LV"/>
              </w:rPr>
              <w:t>Projekta veids</w:t>
            </w:r>
          </w:p>
        </w:tc>
        <w:tc>
          <w:tcPr>
            <w:tcW w:w="0" w:type="auto"/>
            <w:shd w:val="clear" w:color="auto" w:fill="auto"/>
            <w:vAlign w:val="center"/>
          </w:tcPr>
          <w:p w14:paraId="51AF0E23" w14:textId="77777777" w:rsidR="005910CC" w:rsidRPr="000E36EB" w:rsidRDefault="005910CC">
            <w:pPr>
              <w:spacing w:line="24" w:lineRule="atLeast"/>
              <w:jc w:val="center"/>
              <w:rPr>
                <w:sz w:val="20"/>
                <w:lang w:val="lv-LV"/>
              </w:rPr>
            </w:pPr>
            <w:r w:rsidRPr="000E36EB">
              <w:rPr>
                <w:sz w:val="20"/>
                <w:lang w:val="lv-LV"/>
              </w:rPr>
              <w:t>Minimālais slieksnis, EUR</w:t>
            </w:r>
          </w:p>
        </w:tc>
        <w:tc>
          <w:tcPr>
            <w:tcW w:w="0" w:type="auto"/>
            <w:shd w:val="clear" w:color="auto" w:fill="auto"/>
            <w:vAlign w:val="center"/>
          </w:tcPr>
          <w:p w14:paraId="43BE233D" w14:textId="77777777" w:rsidR="005910CC" w:rsidRPr="000E36EB" w:rsidRDefault="005910CC">
            <w:pPr>
              <w:spacing w:line="24" w:lineRule="atLeast"/>
              <w:jc w:val="center"/>
              <w:rPr>
                <w:sz w:val="20"/>
                <w:lang w:val="lv-LV"/>
              </w:rPr>
            </w:pPr>
            <w:r w:rsidRPr="000E36EB">
              <w:rPr>
                <w:sz w:val="20"/>
                <w:lang w:val="lv-LV"/>
              </w:rPr>
              <w:t>Maksimālais slieksnis, EUR</w:t>
            </w:r>
          </w:p>
        </w:tc>
        <w:tc>
          <w:tcPr>
            <w:tcW w:w="0" w:type="auto"/>
            <w:shd w:val="clear" w:color="auto" w:fill="auto"/>
          </w:tcPr>
          <w:p w14:paraId="705AC2C9" w14:textId="77777777" w:rsidR="005910CC" w:rsidRPr="000E36EB" w:rsidRDefault="005910CC">
            <w:pPr>
              <w:spacing w:line="24" w:lineRule="atLeast"/>
              <w:jc w:val="center"/>
              <w:rPr>
                <w:sz w:val="20"/>
                <w:lang w:val="lv-LV"/>
              </w:rPr>
            </w:pPr>
            <w:r w:rsidRPr="000E36EB">
              <w:rPr>
                <w:sz w:val="20"/>
                <w:lang w:val="lv-LV"/>
              </w:rPr>
              <w:t>Kopējais programmas finansējums projektu veidam, EUR</w:t>
            </w:r>
          </w:p>
        </w:tc>
      </w:tr>
      <w:tr w:rsidR="005910CC" w:rsidRPr="000E36EB" w14:paraId="64ED6046" w14:textId="77777777" w:rsidTr="00765CB6">
        <w:trPr>
          <w:trHeight w:val="515"/>
          <w:jc w:val="center"/>
        </w:trPr>
        <w:tc>
          <w:tcPr>
            <w:tcW w:w="0" w:type="auto"/>
            <w:shd w:val="clear" w:color="auto" w:fill="auto"/>
            <w:vAlign w:val="center"/>
          </w:tcPr>
          <w:p w14:paraId="058EDF02" w14:textId="77777777" w:rsidR="00945192" w:rsidRPr="000E36EB" w:rsidRDefault="00945192" w:rsidP="00945192">
            <w:pPr>
              <w:jc w:val="center"/>
              <w:rPr>
                <w:sz w:val="20"/>
                <w:lang w:val="lv-LV"/>
              </w:rPr>
            </w:pPr>
            <w:proofErr w:type="spellStart"/>
            <w:r w:rsidRPr="000E36EB">
              <w:rPr>
                <w:sz w:val="20"/>
                <w:lang w:val="lv-LV"/>
              </w:rPr>
              <w:t>Makroprojekts</w:t>
            </w:r>
            <w:proofErr w:type="spellEnd"/>
          </w:p>
          <w:p w14:paraId="550E06CC" w14:textId="35199933" w:rsidR="00945192" w:rsidRPr="000E36EB" w:rsidRDefault="00945192" w:rsidP="00945192">
            <w:pPr>
              <w:jc w:val="center"/>
              <w:rPr>
                <w:sz w:val="20"/>
                <w:lang w:val="lv-LV"/>
              </w:rPr>
            </w:pPr>
            <w:r w:rsidRPr="000E36EB">
              <w:rPr>
                <w:sz w:val="20"/>
                <w:lang w:val="lv-LV"/>
              </w:rPr>
              <w:t>1.variants – līdz 10 mēnešiem         (tiek īstenots 2025.</w:t>
            </w:r>
            <w:r w:rsidR="00EE2222">
              <w:rPr>
                <w:sz w:val="20"/>
                <w:lang w:val="lv-LV"/>
              </w:rPr>
              <w:t xml:space="preserve"> </w:t>
            </w:r>
            <w:r w:rsidRPr="000E36EB">
              <w:rPr>
                <w:sz w:val="20"/>
                <w:lang w:val="lv-LV"/>
              </w:rPr>
              <w:t>gadā),</w:t>
            </w:r>
          </w:p>
          <w:p w14:paraId="1627AD5C" w14:textId="10FA42E7" w:rsidR="00945192" w:rsidRPr="000E36EB" w:rsidRDefault="00945192" w:rsidP="00945192">
            <w:pPr>
              <w:jc w:val="center"/>
              <w:rPr>
                <w:sz w:val="20"/>
                <w:lang w:val="lv-LV"/>
              </w:rPr>
            </w:pPr>
            <w:r w:rsidRPr="000E36EB">
              <w:rPr>
                <w:sz w:val="20"/>
                <w:lang w:val="lv-LV"/>
              </w:rPr>
              <w:t xml:space="preserve">nepārsniedzot </w:t>
            </w:r>
            <w:r w:rsidR="003609D9" w:rsidRPr="000E36EB">
              <w:rPr>
                <w:sz w:val="20"/>
                <w:lang w:val="lv-LV"/>
              </w:rPr>
              <w:t xml:space="preserve">40 </w:t>
            </w:r>
            <w:r w:rsidRPr="000E36EB">
              <w:rPr>
                <w:sz w:val="20"/>
                <w:lang w:val="lv-LV"/>
              </w:rPr>
              <w:t>000 EUR             NVO cikla gadā</w:t>
            </w:r>
          </w:p>
          <w:p w14:paraId="2803E8FB" w14:textId="77777777" w:rsidR="00945192" w:rsidRPr="000E36EB" w:rsidRDefault="00945192" w:rsidP="00945192">
            <w:pPr>
              <w:jc w:val="center"/>
              <w:rPr>
                <w:sz w:val="20"/>
                <w:lang w:val="lv-LV"/>
              </w:rPr>
            </w:pPr>
          </w:p>
          <w:p w14:paraId="0B324F75" w14:textId="284D37AC" w:rsidR="00945192" w:rsidRPr="000E36EB" w:rsidRDefault="00945192" w:rsidP="00945192">
            <w:pPr>
              <w:jc w:val="center"/>
              <w:rPr>
                <w:sz w:val="20"/>
                <w:lang w:val="lv-LV"/>
              </w:rPr>
            </w:pPr>
            <w:r w:rsidRPr="000E36EB">
              <w:rPr>
                <w:sz w:val="20"/>
                <w:lang w:val="lv-LV"/>
              </w:rPr>
              <w:t>2.variants – līdz 22 mēnešiem        (tiek īstenots 2025.-2026.</w:t>
            </w:r>
            <w:r w:rsidR="00EE2222">
              <w:rPr>
                <w:sz w:val="20"/>
                <w:lang w:val="lv-LV"/>
              </w:rPr>
              <w:t xml:space="preserve"> </w:t>
            </w:r>
            <w:r w:rsidRPr="000E36EB">
              <w:rPr>
                <w:sz w:val="20"/>
                <w:lang w:val="lv-LV"/>
              </w:rPr>
              <w:t>gadā),</w:t>
            </w:r>
          </w:p>
          <w:p w14:paraId="5249C5E8" w14:textId="6D1E80C5" w:rsidR="005910CC" w:rsidRPr="000E36EB" w:rsidRDefault="00945192" w:rsidP="00945192">
            <w:pPr>
              <w:jc w:val="center"/>
              <w:rPr>
                <w:sz w:val="20"/>
                <w:lang w:val="lv-LV"/>
              </w:rPr>
            </w:pPr>
            <w:r w:rsidRPr="000E36EB">
              <w:rPr>
                <w:sz w:val="20"/>
                <w:lang w:val="lv-LV"/>
              </w:rPr>
              <w:t xml:space="preserve">nepārsniedzot </w:t>
            </w:r>
            <w:r w:rsidR="003609D9" w:rsidRPr="000E36EB">
              <w:rPr>
                <w:sz w:val="20"/>
                <w:lang w:val="lv-LV"/>
              </w:rPr>
              <w:t xml:space="preserve">40 </w:t>
            </w:r>
            <w:r w:rsidRPr="000E36EB">
              <w:rPr>
                <w:sz w:val="20"/>
                <w:lang w:val="lv-LV"/>
              </w:rPr>
              <w:t>000 EUR             katrā NVO cikla gadā</w:t>
            </w:r>
          </w:p>
        </w:tc>
        <w:tc>
          <w:tcPr>
            <w:tcW w:w="0" w:type="auto"/>
            <w:shd w:val="clear" w:color="auto" w:fill="auto"/>
            <w:vAlign w:val="center"/>
          </w:tcPr>
          <w:p w14:paraId="733A29A6" w14:textId="5CBD8C73" w:rsidR="005910CC" w:rsidRPr="000E36EB" w:rsidRDefault="003609D9">
            <w:pPr>
              <w:spacing w:line="24" w:lineRule="atLeast"/>
              <w:jc w:val="center"/>
              <w:rPr>
                <w:sz w:val="20"/>
                <w:lang w:val="lv-LV"/>
              </w:rPr>
            </w:pPr>
            <w:r w:rsidRPr="000E36EB">
              <w:rPr>
                <w:sz w:val="20"/>
                <w:lang w:val="lv-LV"/>
              </w:rPr>
              <w:t xml:space="preserve">13 </w:t>
            </w:r>
            <w:r w:rsidR="005910CC" w:rsidRPr="000E36EB">
              <w:rPr>
                <w:sz w:val="20"/>
                <w:lang w:val="lv-LV"/>
              </w:rPr>
              <w:t>001</w:t>
            </w:r>
          </w:p>
        </w:tc>
        <w:tc>
          <w:tcPr>
            <w:tcW w:w="0" w:type="auto"/>
            <w:shd w:val="clear" w:color="auto" w:fill="auto"/>
            <w:vAlign w:val="center"/>
          </w:tcPr>
          <w:p w14:paraId="380C0DBC" w14:textId="3AE80D31" w:rsidR="00D9614F" w:rsidRPr="000E36EB" w:rsidRDefault="003609D9" w:rsidP="00D9614F">
            <w:pPr>
              <w:spacing w:line="24" w:lineRule="atLeast"/>
              <w:jc w:val="center"/>
              <w:rPr>
                <w:sz w:val="20"/>
                <w:lang w:val="lv-LV"/>
              </w:rPr>
            </w:pPr>
            <w:r w:rsidRPr="000E36EB">
              <w:rPr>
                <w:sz w:val="20"/>
                <w:lang w:val="lv-LV"/>
              </w:rPr>
              <w:t xml:space="preserve">80 </w:t>
            </w:r>
            <w:r w:rsidR="00D9614F" w:rsidRPr="000E36EB">
              <w:rPr>
                <w:sz w:val="20"/>
                <w:lang w:val="lv-LV"/>
              </w:rPr>
              <w:t>000, t.sk.:</w:t>
            </w:r>
          </w:p>
          <w:p w14:paraId="4177A80F" w14:textId="77777777" w:rsidR="00D9614F" w:rsidRPr="000E36EB" w:rsidRDefault="00D9614F" w:rsidP="00D9614F">
            <w:pPr>
              <w:spacing w:line="24" w:lineRule="atLeast"/>
              <w:jc w:val="center"/>
              <w:rPr>
                <w:sz w:val="20"/>
                <w:lang w:val="lv-LV"/>
              </w:rPr>
            </w:pPr>
          </w:p>
          <w:p w14:paraId="26771B39" w14:textId="5A9E16F3" w:rsidR="00D9614F" w:rsidRPr="000E36EB" w:rsidRDefault="00D9614F" w:rsidP="00D9614F">
            <w:pPr>
              <w:spacing w:line="24" w:lineRule="atLeast"/>
              <w:jc w:val="center"/>
              <w:rPr>
                <w:sz w:val="20"/>
                <w:lang w:val="lv-LV"/>
              </w:rPr>
            </w:pPr>
            <w:r w:rsidRPr="000E36EB">
              <w:rPr>
                <w:sz w:val="20"/>
                <w:lang w:val="lv-LV"/>
              </w:rPr>
              <w:t xml:space="preserve">līdz </w:t>
            </w:r>
            <w:r w:rsidR="003609D9" w:rsidRPr="000E36EB">
              <w:rPr>
                <w:sz w:val="20"/>
                <w:lang w:val="lv-LV"/>
              </w:rPr>
              <w:t>40 </w:t>
            </w:r>
            <w:r w:rsidRPr="000E36EB">
              <w:rPr>
                <w:sz w:val="20"/>
                <w:lang w:val="lv-LV"/>
              </w:rPr>
              <w:t>000 EUR 2025.</w:t>
            </w:r>
            <w:r w:rsidR="00EE2222">
              <w:rPr>
                <w:sz w:val="20"/>
                <w:lang w:val="lv-LV"/>
              </w:rPr>
              <w:t xml:space="preserve"> </w:t>
            </w:r>
            <w:r w:rsidRPr="000E36EB">
              <w:rPr>
                <w:sz w:val="20"/>
                <w:lang w:val="lv-LV"/>
              </w:rPr>
              <w:t>gadā</w:t>
            </w:r>
          </w:p>
          <w:p w14:paraId="195CB361" w14:textId="14321658" w:rsidR="005910CC" w:rsidRPr="000E36EB" w:rsidRDefault="00D9614F" w:rsidP="00D9614F">
            <w:pPr>
              <w:spacing w:line="24" w:lineRule="atLeast"/>
              <w:jc w:val="center"/>
              <w:rPr>
                <w:sz w:val="20"/>
                <w:lang w:val="lv-LV"/>
              </w:rPr>
            </w:pPr>
            <w:r w:rsidRPr="000E36EB">
              <w:rPr>
                <w:sz w:val="20"/>
                <w:lang w:val="lv-LV"/>
              </w:rPr>
              <w:t xml:space="preserve">līdz </w:t>
            </w:r>
            <w:r w:rsidR="003609D9" w:rsidRPr="000E36EB">
              <w:rPr>
                <w:sz w:val="20"/>
                <w:lang w:val="lv-LV"/>
              </w:rPr>
              <w:t xml:space="preserve">40 </w:t>
            </w:r>
            <w:r w:rsidRPr="000E36EB">
              <w:rPr>
                <w:sz w:val="20"/>
                <w:lang w:val="lv-LV"/>
              </w:rPr>
              <w:t>000 EUR 2026.</w:t>
            </w:r>
            <w:r w:rsidR="00EE2222">
              <w:rPr>
                <w:sz w:val="20"/>
                <w:lang w:val="lv-LV"/>
              </w:rPr>
              <w:t xml:space="preserve"> </w:t>
            </w:r>
            <w:r w:rsidRPr="000E36EB">
              <w:rPr>
                <w:sz w:val="20"/>
                <w:lang w:val="lv-LV"/>
              </w:rPr>
              <w:t>gadā</w:t>
            </w:r>
          </w:p>
        </w:tc>
        <w:tc>
          <w:tcPr>
            <w:tcW w:w="0" w:type="auto"/>
            <w:shd w:val="clear" w:color="auto" w:fill="auto"/>
            <w:vAlign w:val="center"/>
          </w:tcPr>
          <w:p w14:paraId="145A3D46" w14:textId="40549757" w:rsidR="005910CC" w:rsidRPr="000E36EB" w:rsidRDefault="00343344">
            <w:pPr>
              <w:spacing w:line="240" w:lineRule="atLeast"/>
              <w:jc w:val="center"/>
              <w:rPr>
                <w:sz w:val="20"/>
                <w:lang w:val="lv-LV"/>
              </w:rPr>
            </w:pPr>
            <w:r w:rsidRPr="000E36EB">
              <w:rPr>
                <w:b/>
                <w:bCs/>
                <w:kern w:val="24"/>
                <w:sz w:val="20"/>
                <w:lang w:val="lv-LV" w:eastAsia="lv-LV"/>
              </w:rPr>
              <w:t>1 880 000</w:t>
            </w:r>
          </w:p>
        </w:tc>
      </w:tr>
      <w:tr w:rsidR="005910CC" w:rsidRPr="000E36EB" w14:paraId="2A7C03F2" w14:textId="77777777" w:rsidTr="00765CB6">
        <w:trPr>
          <w:trHeight w:val="585"/>
          <w:jc w:val="center"/>
        </w:trPr>
        <w:tc>
          <w:tcPr>
            <w:tcW w:w="0" w:type="auto"/>
            <w:shd w:val="clear" w:color="auto" w:fill="auto"/>
            <w:vAlign w:val="center"/>
          </w:tcPr>
          <w:p w14:paraId="01933FF7" w14:textId="77777777" w:rsidR="005910CC" w:rsidRPr="000E36EB" w:rsidRDefault="005910CC">
            <w:pPr>
              <w:spacing w:line="24" w:lineRule="atLeast"/>
              <w:jc w:val="center"/>
              <w:rPr>
                <w:sz w:val="20"/>
                <w:lang w:val="lv-LV"/>
              </w:rPr>
            </w:pPr>
            <w:proofErr w:type="spellStart"/>
            <w:r w:rsidRPr="000E36EB">
              <w:rPr>
                <w:sz w:val="20"/>
                <w:lang w:val="lv-LV"/>
              </w:rPr>
              <w:t>Mikroprojekts</w:t>
            </w:r>
            <w:proofErr w:type="spellEnd"/>
          </w:p>
        </w:tc>
        <w:tc>
          <w:tcPr>
            <w:tcW w:w="0" w:type="auto"/>
            <w:shd w:val="clear" w:color="auto" w:fill="auto"/>
            <w:vAlign w:val="center"/>
          </w:tcPr>
          <w:p w14:paraId="090994BD" w14:textId="77777777" w:rsidR="005910CC" w:rsidRPr="000E36EB" w:rsidRDefault="005910CC">
            <w:pPr>
              <w:spacing w:line="24" w:lineRule="atLeast"/>
              <w:jc w:val="center"/>
              <w:rPr>
                <w:sz w:val="20"/>
                <w:lang w:val="lv-LV"/>
              </w:rPr>
            </w:pPr>
            <w:r w:rsidRPr="000E36EB">
              <w:rPr>
                <w:sz w:val="20"/>
                <w:lang w:val="lv-LV"/>
              </w:rPr>
              <w:t>2 000</w:t>
            </w:r>
          </w:p>
        </w:tc>
        <w:tc>
          <w:tcPr>
            <w:tcW w:w="0" w:type="auto"/>
            <w:shd w:val="clear" w:color="auto" w:fill="auto"/>
            <w:vAlign w:val="center"/>
          </w:tcPr>
          <w:p w14:paraId="4F9BDE5E" w14:textId="6FC1D3D8" w:rsidR="005910CC" w:rsidRPr="000E36EB" w:rsidRDefault="003609D9">
            <w:pPr>
              <w:spacing w:line="24" w:lineRule="atLeast"/>
              <w:jc w:val="center"/>
              <w:rPr>
                <w:sz w:val="20"/>
                <w:lang w:val="lv-LV"/>
              </w:rPr>
            </w:pPr>
            <w:r w:rsidRPr="000E36EB">
              <w:rPr>
                <w:sz w:val="20"/>
                <w:lang w:val="lv-LV"/>
              </w:rPr>
              <w:t>13 </w:t>
            </w:r>
            <w:r w:rsidR="005910CC" w:rsidRPr="000E36EB">
              <w:rPr>
                <w:sz w:val="20"/>
                <w:lang w:val="lv-LV"/>
              </w:rPr>
              <w:t>000</w:t>
            </w:r>
          </w:p>
        </w:tc>
        <w:tc>
          <w:tcPr>
            <w:tcW w:w="0" w:type="auto"/>
            <w:shd w:val="clear" w:color="auto" w:fill="auto"/>
            <w:vAlign w:val="center"/>
          </w:tcPr>
          <w:p w14:paraId="29AE9AF9" w14:textId="4BFB58B8" w:rsidR="005910CC" w:rsidRPr="000E36EB" w:rsidRDefault="00763093">
            <w:pPr>
              <w:pStyle w:val="ListParagraph"/>
              <w:spacing w:after="0" w:line="24" w:lineRule="atLeast"/>
              <w:ind w:left="0"/>
              <w:jc w:val="center"/>
              <w:rPr>
                <w:rFonts w:ascii="Times New Roman" w:hAnsi="Times New Roman"/>
                <w:b/>
                <w:sz w:val="20"/>
                <w:szCs w:val="20"/>
              </w:rPr>
            </w:pPr>
            <w:r w:rsidRPr="000E36EB">
              <w:rPr>
                <w:rFonts w:ascii="Times New Roman" w:hAnsi="Times New Roman"/>
                <w:b/>
                <w:bCs/>
                <w:kern w:val="24"/>
                <w:sz w:val="20"/>
                <w:szCs w:val="20"/>
                <w:lang w:eastAsia="lv-LV"/>
              </w:rPr>
              <w:t>470 000</w:t>
            </w:r>
          </w:p>
        </w:tc>
      </w:tr>
    </w:tbl>
    <w:p w14:paraId="572B9811" w14:textId="66131CD8" w:rsidR="00DE77A0" w:rsidRPr="000E36EB" w:rsidRDefault="009113D6" w:rsidP="00C664AD">
      <w:pPr>
        <w:pStyle w:val="SubTitle2"/>
        <w:numPr>
          <w:ilvl w:val="1"/>
          <w:numId w:val="2"/>
        </w:numPr>
        <w:spacing w:before="120" w:after="0"/>
        <w:ind w:left="567" w:hanging="567"/>
        <w:jc w:val="both"/>
        <w:rPr>
          <w:b w:val="0"/>
          <w:sz w:val="24"/>
          <w:szCs w:val="24"/>
          <w:lang w:val="lv-LV"/>
        </w:rPr>
      </w:pPr>
      <w:r w:rsidRPr="000E36EB">
        <w:rPr>
          <w:b w:val="0"/>
          <w:sz w:val="24"/>
          <w:szCs w:val="24"/>
          <w:lang w:val="lv-LV"/>
        </w:rPr>
        <w:t>Programmas finansējums veido 100% no projekta kopējām attiecināmajām izmaksām</w:t>
      </w:r>
      <w:r w:rsidR="00F13BE1" w:rsidRPr="000E36EB">
        <w:rPr>
          <w:b w:val="0"/>
          <w:sz w:val="24"/>
          <w:szCs w:val="24"/>
          <w:lang w:val="lv-LV"/>
        </w:rPr>
        <w:t>.</w:t>
      </w:r>
    </w:p>
    <w:p w14:paraId="059F2ABA" w14:textId="680225A0" w:rsidR="00AB4F31" w:rsidRPr="000E36EB" w:rsidRDefault="00AB4F31" w:rsidP="00AB4F31">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Projekta </w:t>
      </w:r>
      <w:r w:rsidR="0018665C" w:rsidRPr="000E36EB">
        <w:rPr>
          <w:b w:val="0"/>
          <w:sz w:val="24"/>
          <w:szCs w:val="24"/>
          <w:lang w:val="lv-LV"/>
        </w:rPr>
        <w:t xml:space="preserve">pieteicējs </w:t>
      </w:r>
      <w:r w:rsidR="00141BD8">
        <w:rPr>
          <w:b w:val="0"/>
          <w:sz w:val="24"/>
          <w:szCs w:val="24"/>
          <w:lang w:val="lv-LV"/>
        </w:rPr>
        <w:t>Progr</w:t>
      </w:r>
      <w:r w:rsidR="006564AC">
        <w:rPr>
          <w:b w:val="0"/>
          <w:sz w:val="24"/>
          <w:szCs w:val="24"/>
          <w:lang w:val="lv-LV"/>
        </w:rPr>
        <w:t>a</w:t>
      </w:r>
      <w:r w:rsidR="00141BD8">
        <w:rPr>
          <w:b w:val="0"/>
          <w:sz w:val="24"/>
          <w:szCs w:val="24"/>
          <w:lang w:val="lv-LV"/>
        </w:rPr>
        <w:t>mmā</w:t>
      </w:r>
      <w:r w:rsidR="00141BD8" w:rsidRPr="000E36EB">
        <w:rPr>
          <w:b w:val="0"/>
          <w:sz w:val="24"/>
          <w:szCs w:val="24"/>
          <w:lang w:val="lv-LV"/>
        </w:rPr>
        <w:t xml:space="preserve"> </w:t>
      </w:r>
      <w:r w:rsidRPr="000E36EB">
        <w:rPr>
          <w:b w:val="0"/>
          <w:sz w:val="24"/>
          <w:szCs w:val="24"/>
          <w:lang w:val="lv-LV"/>
        </w:rPr>
        <w:t>var iesniegt tikai vienu projekta pieteikumu.</w:t>
      </w:r>
    </w:p>
    <w:p w14:paraId="078ECE88" w14:textId="1C3C9723" w:rsidR="009E0F6B" w:rsidRPr="000E36EB" w:rsidRDefault="009E0F6B" w:rsidP="00C664AD">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Programmas ietvaros netiek plānots atbalsts tādām projekta īstenotāja darbībām, kurām atbalsts būtu kvalificējams kā komercdarbības atbalsts atbilstoši Komercdarbības atbalsta kontroles likuma 5.pantam. Ja projekta īstenotājs vienlaikus veic gan </w:t>
      </w:r>
      <w:r w:rsidR="000206A7" w:rsidRPr="000E36EB">
        <w:rPr>
          <w:b w:val="0"/>
          <w:sz w:val="24"/>
          <w:szCs w:val="24"/>
          <w:lang w:val="lv-LV"/>
        </w:rPr>
        <w:t>p</w:t>
      </w:r>
      <w:r w:rsidRPr="000E36EB">
        <w:rPr>
          <w:b w:val="0"/>
          <w:sz w:val="24"/>
          <w:szCs w:val="24"/>
          <w:lang w:val="lv-LV"/>
        </w:rPr>
        <w:t>rogrammā atbalstāmās darbības, gan saimnieciskās darbības, kam būtu jāpiemēro komercdarbības atbalsta nosacījumi saskaņā ar Komercdarbības atbalsta kontroles likumu, projekta īstenotājs nodrošina šo darbību nodalīšanu</w:t>
      </w:r>
      <w:r w:rsidR="00A57E2C" w:rsidRPr="000E36EB">
        <w:rPr>
          <w:b w:val="0"/>
          <w:sz w:val="24"/>
          <w:szCs w:val="24"/>
          <w:lang w:val="lv-LV"/>
        </w:rPr>
        <w:t>.</w:t>
      </w:r>
    </w:p>
    <w:p w14:paraId="1311E0BB" w14:textId="77777777" w:rsidR="002134BE" w:rsidRPr="000E36EB" w:rsidRDefault="00D332E7" w:rsidP="00C664AD">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Projekta izmaksu </w:t>
      </w:r>
      <w:proofErr w:type="spellStart"/>
      <w:r w:rsidRPr="000E36EB">
        <w:rPr>
          <w:b w:val="0"/>
          <w:sz w:val="24"/>
          <w:szCs w:val="24"/>
          <w:lang w:val="lv-LV"/>
        </w:rPr>
        <w:t>attiecināmības</w:t>
      </w:r>
      <w:proofErr w:type="spellEnd"/>
      <w:r w:rsidRPr="000E36EB">
        <w:rPr>
          <w:b w:val="0"/>
          <w:sz w:val="24"/>
          <w:szCs w:val="24"/>
          <w:lang w:val="lv-LV"/>
        </w:rPr>
        <w:t xml:space="preserve"> periods ir</w:t>
      </w:r>
      <w:r w:rsidR="002134BE" w:rsidRPr="000E36EB">
        <w:rPr>
          <w:b w:val="0"/>
          <w:sz w:val="24"/>
          <w:szCs w:val="24"/>
          <w:lang w:val="lv-LV"/>
        </w:rPr>
        <w:t>:</w:t>
      </w:r>
    </w:p>
    <w:p w14:paraId="6738C19A" w14:textId="0288C497" w:rsidR="002134BE" w:rsidRPr="000E36EB" w:rsidRDefault="00D332E7" w:rsidP="002134BE">
      <w:pPr>
        <w:pStyle w:val="SubTitle2"/>
        <w:numPr>
          <w:ilvl w:val="2"/>
          <w:numId w:val="2"/>
        </w:numPr>
        <w:spacing w:after="0"/>
        <w:ind w:left="1276"/>
        <w:jc w:val="both"/>
        <w:rPr>
          <w:b w:val="0"/>
          <w:sz w:val="24"/>
          <w:szCs w:val="24"/>
          <w:lang w:val="lv-LV"/>
        </w:rPr>
      </w:pPr>
      <w:r w:rsidRPr="000E36EB">
        <w:rPr>
          <w:b w:val="0"/>
          <w:sz w:val="24"/>
          <w:szCs w:val="24"/>
          <w:lang w:val="lv-LV"/>
        </w:rPr>
        <w:t xml:space="preserve"> </w:t>
      </w:r>
      <w:proofErr w:type="spellStart"/>
      <w:r w:rsidR="002134BE" w:rsidRPr="000E36EB">
        <w:rPr>
          <w:b w:val="0"/>
          <w:sz w:val="24"/>
          <w:szCs w:val="24"/>
          <w:lang w:val="lv-LV"/>
        </w:rPr>
        <w:t>mikroprojektiem</w:t>
      </w:r>
      <w:proofErr w:type="spellEnd"/>
      <w:r w:rsidR="002134BE" w:rsidRPr="000E36EB">
        <w:rPr>
          <w:b w:val="0"/>
          <w:sz w:val="24"/>
          <w:szCs w:val="24"/>
          <w:lang w:val="lv-LV"/>
        </w:rPr>
        <w:t xml:space="preserve"> un makroprojektiem, kuru īstenošana paredzēta līdz                       10 (desmit) mēnešiem un kuri tiek īstenoti 2025.gadā, no 2025.gada 1.janvāra līdz 2025.gada 31.oktobrim. Visām projekta aktivitātēm jābūt pabeigtām līdz 2025.gada 31.oktobrim;</w:t>
      </w:r>
    </w:p>
    <w:p w14:paraId="5421AE28" w14:textId="6E3AEDEE" w:rsidR="004E772F" w:rsidRPr="000E36EB" w:rsidRDefault="002134BE" w:rsidP="002134BE">
      <w:pPr>
        <w:pStyle w:val="SubTitle2"/>
        <w:numPr>
          <w:ilvl w:val="2"/>
          <w:numId w:val="2"/>
        </w:numPr>
        <w:spacing w:after="0"/>
        <w:ind w:left="1276"/>
        <w:jc w:val="both"/>
        <w:rPr>
          <w:b w:val="0"/>
          <w:sz w:val="24"/>
          <w:szCs w:val="24"/>
          <w:lang w:val="lv-LV"/>
        </w:rPr>
      </w:pPr>
      <w:r w:rsidRPr="000E36EB">
        <w:rPr>
          <w:b w:val="0"/>
          <w:sz w:val="24"/>
          <w:szCs w:val="24"/>
          <w:lang w:val="lv-LV"/>
        </w:rPr>
        <w:lastRenderedPageBreak/>
        <w:t>makroprojektiem, kuru īstenošana paredzēta līdz 22 (divdesmit diviem) mēnešiem un kuri tiek īstenoti 2025.-2026.</w:t>
      </w:r>
      <w:r w:rsidR="00995B76">
        <w:rPr>
          <w:b w:val="0"/>
          <w:sz w:val="24"/>
          <w:szCs w:val="24"/>
          <w:lang w:val="lv-LV"/>
        </w:rPr>
        <w:t xml:space="preserve"> </w:t>
      </w:r>
      <w:r w:rsidRPr="000E36EB">
        <w:rPr>
          <w:b w:val="0"/>
          <w:sz w:val="24"/>
          <w:szCs w:val="24"/>
          <w:lang w:val="lv-LV"/>
        </w:rPr>
        <w:t>gadā, no 2025.</w:t>
      </w:r>
      <w:r w:rsidR="00995B76">
        <w:rPr>
          <w:b w:val="0"/>
          <w:sz w:val="24"/>
          <w:szCs w:val="24"/>
          <w:lang w:val="lv-LV"/>
        </w:rPr>
        <w:t xml:space="preserve"> </w:t>
      </w:r>
      <w:r w:rsidRPr="000E36EB">
        <w:rPr>
          <w:b w:val="0"/>
          <w:sz w:val="24"/>
          <w:szCs w:val="24"/>
          <w:lang w:val="lv-LV"/>
        </w:rPr>
        <w:t>gada 1.</w:t>
      </w:r>
      <w:r w:rsidR="00995B76">
        <w:rPr>
          <w:b w:val="0"/>
          <w:sz w:val="24"/>
          <w:szCs w:val="24"/>
          <w:lang w:val="lv-LV"/>
        </w:rPr>
        <w:t xml:space="preserve"> </w:t>
      </w:r>
      <w:r w:rsidRPr="000E36EB">
        <w:rPr>
          <w:b w:val="0"/>
          <w:sz w:val="24"/>
          <w:szCs w:val="24"/>
          <w:lang w:val="lv-LV"/>
        </w:rPr>
        <w:t>janvāra līdz 2026.</w:t>
      </w:r>
      <w:r w:rsidR="00995B76">
        <w:rPr>
          <w:b w:val="0"/>
          <w:sz w:val="24"/>
          <w:szCs w:val="24"/>
          <w:lang w:val="lv-LV"/>
        </w:rPr>
        <w:t xml:space="preserve"> </w:t>
      </w:r>
      <w:r w:rsidRPr="000E36EB">
        <w:rPr>
          <w:b w:val="0"/>
          <w:sz w:val="24"/>
          <w:szCs w:val="24"/>
          <w:lang w:val="lv-LV"/>
        </w:rPr>
        <w:t>gada 31.oktobrim. Visām projekta aktivitātēm jābūt pabeigtām līdz 2026.gada 31.oktobrim</w:t>
      </w:r>
      <w:r w:rsidR="00D332E7" w:rsidRPr="000E36EB">
        <w:rPr>
          <w:b w:val="0"/>
          <w:sz w:val="24"/>
          <w:szCs w:val="24"/>
          <w:lang w:val="lv-LV"/>
        </w:rPr>
        <w:t>.</w:t>
      </w:r>
    </w:p>
    <w:p w14:paraId="51B187FF" w14:textId="1E624AD2" w:rsidR="002C1089" w:rsidRPr="000E36EB" w:rsidRDefault="002C1089" w:rsidP="002C1089">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Ja Konkursā atbalstu guvis </w:t>
      </w:r>
      <w:proofErr w:type="spellStart"/>
      <w:r w:rsidRPr="000E36EB">
        <w:rPr>
          <w:b w:val="0"/>
          <w:sz w:val="24"/>
          <w:szCs w:val="24"/>
          <w:lang w:val="lv-LV"/>
        </w:rPr>
        <w:t>makroprojekts</w:t>
      </w:r>
      <w:proofErr w:type="spellEnd"/>
      <w:r w:rsidRPr="000E36EB">
        <w:rPr>
          <w:b w:val="0"/>
          <w:sz w:val="24"/>
          <w:szCs w:val="24"/>
          <w:lang w:val="lv-LV"/>
        </w:rPr>
        <w:t>, kura īstenošana paredzēta līdz 22 mēnešiem un kurš tiek īstenots 2025.-2026.</w:t>
      </w:r>
      <w:r w:rsidR="00EE2222">
        <w:rPr>
          <w:b w:val="0"/>
          <w:sz w:val="24"/>
          <w:szCs w:val="24"/>
          <w:lang w:val="lv-LV"/>
        </w:rPr>
        <w:t xml:space="preserve"> </w:t>
      </w:r>
      <w:r w:rsidRPr="000E36EB">
        <w:rPr>
          <w:b w:val="0"/>
          <w:sz w:val="24"/>
          <w:szCs w:val="24"/>
          <w:lang w:val="lv-LV"/>
        </w:rPr>
        <w:t>gadā, to īstenojošā organizācija nevar pretendēt uz projekta iesniegšanu 202</w:t>
      </w:r>
      <w:r w:rsidR="00AA6226" w:rsidRPr="000E36EB">
        <w:rPr>
          <w:b w:val="0"/>
          <w:sz w:val="24"/>
          <w:szCs w:val="24"/>
          <w:lang w:val="lv-LV"/>
        </w:rPr>
        <w:t>5</w:t>
      </w:r>
      <w:r w:rsidRPr="000E36EB">
        <w:rPr>
          <w:b w:val="0"/>
          <w:sz w:val="24"/>
          <w:szCs w:val="24"/>
          <w:lang w:val="lv-LV"/>
        </w:rPr>
        <w:t>.</w:t>
      </w:r>
      <w:r w:rsidR="00EE2222">
        <w:rPr>
          <w:b w:val="0"/>
          <w:sz w:val="24"/>
          <w:szCs w:val="24"/>
          <w:lang w:val="lv-LV"/>
        </w:rPr>
        <w:t xml:space="preserve"> </w:t>
      </w:r>
      <w:r w:rsidRPr="000E36EB">
        <w:rPr>
          <w:b w:val="0"/>
          <w:sz w:val="24"/>
          <w:szCs w:val="24"/>
          <w:lang w:val="lv-LV"/>
        </w:rPr>
        <w:t xml:space="preserve">gada </w:t>
      </w:r>
      <w:r w:rsidR="009A284E" w:rsidRPr="000E36EB">
        <w:rPr>
          <w:b w:val="0"/>
          <w:sz w:val="24"/>
          <w:szCs w:val="24"/>
          <w:lang w:val="lv-LV"/>
        </w:rPr>
        <w:t>K</w:t>
      </w:r>
      <w:r w:rsidRPr="000E36EB">
        <w:rPr>
          <w:b w:val="0"/>
          <w:sz w:val="24"/>
          <w:szCs w:val="24"/>
          <w:lang w:val="lv-LV"/>
        </w:rPr>
        <w:t>onkursā par projekta īstenošanu 202</w:t>
      </w:r>
      <w:r w:rsidR="00AA6226" w:rsidRPr="000E36EB">
        <w:rPr>
          <w:b w:val="0"/>
          <w:sz w:val="24"/>
          <w:szCs w:val="24"/>
          <w:lang w:val="lv-LV"/>
        </w:rPr>
        <w:t>6</w:t>
      </w:r>
      <w:r w:rsidRPr="000E36EB">
        <w:rPr>
          <w:b w:val="0"/>
          <w:sz w:val="24"/>
          <w:szCs w:val="24"/>
          <w:lang w:val="lv-LV"/>
        </w:rPr>
        <w:t>.</w:t>
      </w:r>
      <w:r w:rsidR="00EE2222">
        <w:rPr>
          <w:b w:val="0"/>
          <w:sz w:val="24"/>
          <w:szCs w:val="24"/>
          <w:lang w:val="lv-LV"/>
        </w:rPr>
        <w:t xml:space="preserve"> </w:t>
      </w:r>
      <w:r w:rsidRPr="000E36EB">
        <w:rPr>
          <w:b w:val="0"/>
          <w:sz w:val="24"/>
          <w:szCs w:val="24"/>
          <w:lang w:val="lv-LV"/>
        </w:rPr>
        <w:t>gadā.</w:t>
      </w:r>
    </w:p>
    <w:p w14:paraId="0C4A7ED1" w14:textId="77777777" w:rsidR="00D66936" w:rsidRPr="000E36EB" w:rsidRDefault="00D66936" w:rsidP="00D66936">
      <w:pPr>
        <w:pStyle w:val="SubTitle2"/>
        <w:numPr>
          <w:ilvl w:val="1"/>
          <w:numId w:val="2"/>
        </w:numPr>
        <w:spacing w:before="120" w:after="0"/>
        <w:ind w:left="567" w:hanging="567"/>
        <w:jc w:val="both"/>
        <w:rPr>
          <w:szCs w:val="24"/>
          <w:lang w:val="lv-LV"/>
        </w:rPr>
      </w:pPr>
      <w:r w:rsidRPr="000E36EB">
        <w:rPr>
          <w:b w:val="0"/>
          <w:sz w:val="24"/>
          <w:szCs w:val="24"/>
          <w:lang w:val="lv-LV"/>
        </w:rPr>
        <w:t>Projektu mērķa grupas ir dažādas iedzīvotāju</w:t>
      </w:r>
      <w:r w:rsidRPr="000E36EB">
        <w:rPr>
          <w:b w:val="0"/>
          <w:sz w:val="24"/>
          <w:szCs w:val="24"/>
          <w:vertAlign w:val="superscript"/>
          <w:lang w:val="lv-LV"/>
        </w:rPr>
        <w:footnoteReference w:id="5"/>
      </w:r>
      <w:r w:rsidRPr="000E36EB">
        <w:rPr>
          <w:b w:val="0"/>
          <w:sz w:val="24"/>
          <w:szCs w:val="24"/>
          <w:lang w:val="lv-LV"/>
        </w:rPr>
        <w:t xml:space="preserve"> grupas, biedrības un nodibinājumi, to dalībnieki, biedri, darbinieki un brīvprātīgie.</w:t>
      </w:r>
    </w:p>
    <w:p w14:paraId="39F639B8" w14:textId="678E8840" w:rsidR="00576692" w:rsidRDefault="00067BFD" w:rsidP="00407E5A">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Projekta īstenošanas vieta ir </w:t>
      </w:r>
      <w:r w:rsidR="00DC262A" w:rsidRPr="000E36EB">
        <w:rPr>
          <w:b w:val="0"/>
          <w:sz w:val="24"/>
          <w:szCs w:val="24"/>
          <w:lang w:val="lv-LV"/>
        </w:rPr>
        <w:t>Latvija. Atsevišķas projekta aktivitātes var īstenot ārpus Latvijas, ja tās ir nepieciešamas projekta mērķu sasniegšanai un ir attiecīgi pamatotas projekta pieteikumā. Šādu aktivitāšu īstenošanas izmaksas nedrīkst pārsniegt 10% no projekta kopējām attiecināmajām izmaksām</w:t>
      </w:r>
      <w:r w:rsidRPr="000E36EB">
        <w:rPr>
          <w:b w:val="0"/>
          <w:sz w:val="24"/>
          <w:szCs w:val="24"/>
          <w:lang w:val="lv-LV"/>
        </w:rPr>
        <w:t>.</w:t>
      </w:r>
    </w:p>
    <w:p w14:paraId="5E58659F" w14:textId="77777777" w:rsidR="00187EB1" w:rsidRPr="000E36EB" w:rsidRDefault="00187EB1" w:rsidP="00187EB1">
      <w:pPr>
        <w:pStyle w:val="SubTitle2"/>
        <w:spacing w:before="120" w:after="0"/>
        <w:jc w:val="both"/>
        <w:rPr>
          <w:b w:val="0"/>
          <w:sz w:val="24"/>
          <w:szCs w:val="24"/>
          <w:lang w:val="lv-LV"/>
        </w:rPr>
      </w:pPr>
    </w:p>
    <w:p w14:paraId="29D09584" w14:textId="77777777" w:rsidR="006A6B77" w:rsidRPr="000E36EB" w:rsidRDefault="00067BFD" w:rsidP="00D8457C">
      <w:pPr>
        <w:pStyle w:val="SubTitle2"/>
        <w:numPr>
          <w:ilvl w:val="0"/>
          <w:numId w:val="2"/>
        </w:numPr>
        <w:spacing w:before="120" w:after="120"/>
        <w:ind w:left="714" w:hanging="357"/>
        <w:rPr>
          <w:sz w:val="24"/>
          <w:szCs w:val="24"/>
          <w:lang w:val="lv-LV"/>
        </w:rPr>
      </w:pPr>
      <w:r w:rsidRPr="000E36EB">
        <w:rPr>
          <w:sz w:val="24"/>
          <w:szCs w:val="24"/>
          <w:lang w:val="lv-LV"/>
        </w:rPr>
        <w:t>Projekta pieteikuma noformēšanas un iesniegšanas kārtība</w:t>
      </w:r>
    </w:p>
    <w:p w14:paraId="4204B8C1" w14:textId="4BEE8F41" w:rsidR="006A6B77" w:rsidRPr="000E36EB" w:rsidRDefault="00067BFD" w:rsidP="00C664AD">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Lai piedalītos Konkursā, projekta </w:t>
      </w:r>
      <w:r w:rsidR="004B47BF" w:rsidRPr="000E36EB">
        <w:rPr>
          <w:b w:val="0"/>
          <w:sz w:val="24"/>
          <w:szCs w:val="24"/>
          <w:lang w:val="lv-LV"/>
        </w:rPr>
        <w:t>pieteicējs</w:t>
      </w:r>
      <w:r w:rsidR="002F21DE" w:rsidRPr="000E36EB">
        <w:rPr>
          <w:b w:val="0"/>
          <w:sz w:val="24"/>
          <w:szCs w:val="24"/>
          <w:lang w:val="lv-LV"/>
        </w:rPr>
        <w:t xml:space="preserve"> </w:t>
      </w:r>
      <w:bookmarkStart w:id="0" w:name="_Hlk165288543"/>
      <w:r w:rsidR="002F21DE" w:rsidRPr="000E36EB">
        <w:rPr>
          <w:b w:val="0"/>
          <w:sz w:val="24"/>
          <w:szCs w:val="24"/>
          <w:lang w:val="lv-LV"/>
        </w:rPr>
        <w:t>Mērķa finansējuma izlietojuma pārvaldības platformā (turpmāk - MAP)</w:t>
      </w:r>
      <w:bookmarkEnd w:id="0"/>
      <w:r w:rsidR="002F21DE" w:rsidRPr="000E36EB">
        <w:rPr>
          <w:b w:val="0"/>
          <w:sz w:val="24"/>
          <w:szCs w:val="24"/>
          <w:lang w:val="lv-LV"/>
        </w:rPr>
        <w:t xml:space="preserve"> sagatavo un iesniedz</w:t>
      </w:r>
      <w:r w:rsidR="004B47BF" w:rsidRPr="000E36EB">
        <w:rPr>
          <w:b w:val="0"/>
          <w:sz w:val="24"/>
          <w:szCs w:val="24"/>
          <w:lang w:val="lv-LV"/>
        </w:rPr>
        <w:t xml:space="preserve"> </w:t>
      </w:r>
      <w:r w:rsidRPr="000E36EB">
        <w:rPr>
          <w:b w:val="0"/>
          <w:sz w:val="24"/>
          <w:szCs w:val="24"/>
          <w:lang w:val="lv-LV"/>
        </w:rPr>
        <w:t xml:space="preserve">projekta pieteikumu, </w:t>
      </w:r>
      <w:r w:rsidR="007B2F2B" w:rsidRPr="000E36EB">
        <w:rPr>
          <w:b w:val="0"/>
          <w:sz w:val="24"/>
          <w:szCs w:val="24"/>
          <w:lang w:val="lv-LV"/>
        </w:rPr>
        <w:t>kas sastāv no</w:t>
      </w:r>
      <w:r w:rsidRPr="000E36EB">
        <w:rPr>
          <w:b w:val="0"/>
          <w:sz w:val="24"/>
          <w:szCs w:val="24"/>
          <w:lang w:val="lv-LV"/>
        </w:rPr>
        <w:t>:</w:t>
      </w:r>
    </w:p>
    <w:p w14:paraId="4A3088BF" w14:textId="4DA34AAB" w:rsidR="006A6B77" w:rsidRPr="000E36EB" w:rsidRDefault="00067BFD">
      <w:pPr>
        <w:pStyle w:val="SubTitle2"/>
        <w:numPr>
          <w:ilvl w:val="2"/>
          <w:numId w:val="2"/>
        </w:numPr>
        <w:spacing w:after="0"/>
        <w:ind w:left="1287"/>
        <w:jc w:val="both"/>
        <w:rPr>
          <w:b w:val="0"/>
          <w:sz w:val="24"/>
          <w:szCs w:val="24"/>
          <w:lang w:val="lv-LV"/>
        </w:rPr>
      </w:pPr>
      <w:r w:rsidRPr="000E36EB">
        <w:rPr>
          <w:sz w:val="24"/>
          <w:szCs w:val="24"/>
          <w:lang w:val="lv-LV"/>
        </w:rPr>
        <w:t>projekta pieteikum</w:t>
      </w:r>
      <w:r w:rsidR="007B2F2B" w:rsidRPr="000E36EB">
        <w:rPr>
          <w:sz w:val="24"/>
          <w:szCs w:val="24"/>
          <w:lang w:val="lv-LV"/>
        </w:rPr>
        <w:t>a</w:t>
      </w:r>
      <w:r w:rsidR="00E27EE0" w:rsidRPr="000E36EB">
        <w:rPr>
          <w:b w:val="0"/>
          <w:bCs/>
          <w:sz w:val="24"/>
          <w:szCs w:val="24"/>
          <w:lang w:val="lv-LV"/>
        </w:rPr>
        <w:t>, kas aizpildāms MAP cilnē “Pieteikuma forma”</w:t>
      </w:r>
      <w:r w:rsidRPr="000E36EB">
        <w:rPr>
          <w:b w:val="0"/>
          <w:sz w:val="24"/>
          <w:szCs w:val="24"/>
          <w:lang w:val="lv-LV"/>
        </w:rPr>
        <w:t>;</w:t>
      </w:r>
    </w:p>
    <w:p w14:paraId="2FD2A665" w14:textId="0B0D8937" w:rsidR="006A6B77" w:rsidRPr="000E36EB" w:rsidRDefault="00067BFD" w:rsidP="005710C8">
      <w:pPr>
        <w:pStyle w:val="SubTitle2"/>
        <w:numPr>
          <w:ilvl w:val="2"/>
          <w:numId w:val="2"/>
        </w:numPr>
        <w:spacing w:after="0"/>
        <w:ind w:left="1287"/>
        <w:jc w:val="both"/>
        <w:rPr>
          <w:b w:val="0"/>
          <w:sz w:val="24"/>
          <w:szCs w:val="24"/>
          <w:lang w:val="lv-LV"/>
        </w:rPr>
      </w:pPr>
      <w:r w:rsidRPr="000E36EB">
        <w:rPr>
          <w:sz w:val="24"/>
          <w:szCs w:val="24"/>
          <w:lang w:val="lv-LV"/>
        </w:rPr>
        <w:t>projekta budžeta</w:t>
      </w:r>
      <w:r w:rsidR="005E4510" w:rsidRPr="000E36EB">
        <w:rPr>
          <w:b w:val="0"/>
          <w:bCs/>
          <w:sz w:val="24"/>
          <w:szCs w:val="24"/>
          <w:lang w:val="lv-LV"/>
        </w:rPr>
        <w:t>, kas aizpildāms MAP cilnē “Budžets”</w:t>
      </w:r>
      <w:r w:rsidR="005710C8" w:rsidRPr="000E36EB">
        <w:rPr>
          <w:b w:val="0"/>
          <w:bCs/>
          <w:sz w:val="24"/>
          <w:szCs w:val="24"/>
          <w:lang w:val="lv-LV"/>
        </w:rPr>
        <w:t>.</w:t>
      </w:r>
    </w:p>
    <w:p w14:paraId="0644597B" w14:textId="2600A83C" w:rsidR="006A6B77" w:rsidRPr="00B34E34" w:rsidRDefault="00067BFD" w:rsidP="00C664AD">
      <w:pPr>
        <w:pStyle w:val="SubTitle2"/>
        <w:numPr>
          <w:ilvl w:val="1"/>
          <w:numId w:val="2"/>
        </w:numPr>
        <w:spacing w:before="120" w:after="0"/>
        <w:ind w:left="567" w:hanging="567"/>
        <w:jc w:val="both"/>
        <w:rPr>
          <w:b w:val="0"/>
          <w:sz w:val="24"/>
          <w:szCs w:val="24"/>
          <w:lang w:val="lv-LV"/>
        </w:rPr>
      </w:pPr>
      <w:r w:rsidRPr="000E36EB">
        <w:rPr>
          <w:b w:val="0"/>
          <w:sz w:val="24"/>
          <w:szCs w:val="24"/>
          <w:lang w:val="lv-LV"/>
        </w:rPr>
        <w:t xml:space="preserve">Projekta </w:t>
      </w:r>
      <w:r w:rsidR="005E4510" w:rsidRPr="000E36EB">
        <w:rPr>
          <w:b w:val="0"/>
          <w:sz w:val="24"/>
          <w:szCs w:val="24"/>
          <w:lang w:val="lv-LV"/>
        </w:rPr>
        <w:t xml:space="preserve">pieteicējs </w:t>
      </w:r>
      <w:r w:rsidRPr="000E36EB">
        <w:rPr>
          <w:b w:val="0"/>
          <w:sz w:val="24"/>
          <w:szCs w:val="24"/>
          <w:lang w:val="lv-LV"/>
        </w:rPr>
        <w:t xml:space="preserve">pieteikumu sagatavo latviešu valodā. Ja kāds no projekta pieteikuma dokumentiem ir svešvalodā, tam jāpievieno apliecināts tulkojums latviešu valodā saskaņā </w:t>
      </w:r>
      <w:r w:rsidRPr="00B34E34">
        <w:rPr>
          <w:b w:val="0"/>
          <w:sz w:val="24"/>
          <w:szCs w:val="24"/>
          <w:lang w:val="lv-LV"/>
        </w:rPr>
        <w:t>ar Ministru kabineta 2000.</w:t>
      </w:r>
      <w:r w:rsidR="00E351FF" w:rsidRPr="00B34E34">
        <w:rPr>
          <w:b w:val="0"/>
          <w:sz w:val="24"/>
          <w:szCs w:val="24"/>
          <w:lang w:val="lv-LV"/>
        </w:rPr>
        <w:t xml:space="preserve"> </w:t>
      </w:r>
      <w:r w:rsidRPr="00B34E34">
        <w:rPr>
          <w:b w:val="0"/>
          <w:sz w:val="24"/>
          <w:szCs w:val="24"/>
          <w:lang w:val="lv-LV"/>
        </w:rPr>
        <w:t>gada 22.</w:t>
      </w:r>
      <w:r w:rsidR="00E351FF" w:rsidRPr="00B34E34">
        <w:rPr>
          <w:b w:val="0"/>
          <w:sz w:val="24"/>
          <w:szCs w:val="24"/>
          <w:lang w:val="lv-LV"/>
        </w:rPr>
        <w:t xml:space="preserve"> </w:t>
      </w:r>
      <w:r w:rsidRPr="00B34E34">
        <w:rPr>
          <w:b w:val="0"/>
          <w:sz w:val="24"/>
          <w:szCs w:val="24"/>
          <w:lang w:val="lv-LV"/>
        </w:rPr>
        <w:t>augusta noteikumiem Nr.</w:t>
      </w:r>
      <w:r w:rsidR="00E351FF" w:rsidRPr="00B34E34">
        <w:rPr>
          <w:b w:val="0"/>
          <w:sz w:val="24"/>
          <w:szCs w:val="24"/>
          <w:lang w:val="lv-LV"/>
        </w:rPr>
        <w:t xml:space="preserve"> </w:t>
      </w:r>
      <w:r w:rsidRPr="00B34E34">
        <w:rPr>
          <w:b w:val="0"/>
          <w:sz w:val="24"/>
          <w:szCs w:val="24"/>
          <w:lang w:val="lv-LV"/>
        </w:rPr>
        <w:t xml:space="preserve">291 “Kārtība, kādā apliecināmi dokumentu tulkojumi valsts valodā”. Par dokumentu tulkojuma atbilstību oriģinālam atbild projekta </w:t>
      </w:r>
      <w:r w:rsidR="0018665C" w:rsidRPr="00B34E34">
        <w:rPr>
          <w:b w:val="0"/>
          <w:sz w:val="24"/>
          <w:szCs w:val="24"/>
          <w:lang w:val="lv-LV"/>
        </w:rPr>
        <w:t>pieteicējs</w:t>
      </w:r>
      <w:r w:rsidRPr="00B34E34">
        <w:rPr>
          <w:b w:val="0"/>
          <w:sz w:val="24"/>
          <w:szCs w:val="24"/>
          <w:lang w:val="lv-LV"/>
        </w:rPr>
        <w:t>.</w:t>
      </w:r>
    </w:p>
    <w:p w14:paraId="3DC5DA13" w14:textId="77777777" w:rsidR="009D0314" w:rsidRPr="00B34E34" w:rsidRDefault="5FA0A67E" w:rsidP="00D8457C">
      <w:pPr>
        <w:pStyle w:val="SubTitle2"/>
        <w:numPr>
          <w:ilvl w:val="1"/>
          <w:numId w:val="2"/>
        </w:numPr>
        <w:spacing w:before="120" w:after="0"/>
        <w:ind w:left="567" w:hanging="567"/>
        <w:jc w:val="both"/>
        <w:rPr>
          <w:b w:val="0"/>
          <w:sz w:val="24"/>
          <w:szCs w:val="24"/>
          <w:lang w:val="lv-LV"/>
        </w:rPr>
      </w:pPr>
      <w:r w:rsidRPr="00B34E34">
        <w:rPr>
          <w:b w:val="0"/>
          <w:snapToGrid w:val="0"/>
          <w:sz w:val="24"/>
          <w:szCs w:val="24"/>
          <w:lang w:val="lv-LV"/>
        </w:rPr>
        <w:t xml:space="preserve">Projekta pieteikumu </w:t>
      </w:r>
      <w:r w:rsidRPr="000219A0">
        <w:rPr>
          <w:bCs/>
          <w:snapToGrid w:val="0"/>
          <w:sz w:val="24"/>
          <w:szCs w:val="24"/>
          <w:lang w:val="lv-LV"/>
        </w:rPr>
        <w:t>elektroniski</w:t>
      </w:r>
      <w:r w:rsidRPr="00B34E34">
        <w:rPr>
          <w:b w:val="0"/>
          <w:snapToGrid w:val="0"/>
          <w:sz w:val="24"/>
          <w:szCs w:val="24"/>
          <w:lang w:val="lv-LV"/>
        </w:rPr>
        <w:t xml:space="preserve"> iesniedz</w:t>
      </w:r>
    </w:p>
    <w:p w14:paraId="6397108B" w14:textId="00386258" w:rsidR="00191F8B" w:rsidRPr="000219A0" w:rsidRDefault="00145ED0" w:rsidP="00191F8B">
      <w:pPr>
        <w:pStyle w:val="SubTitle2"/>
        <w:numPr>
          <w:ilvl w:val="2"/>
          <w:numId w:val="2"/>
        </w:numPr>
        <w:spacing w:before="120" w:after="0"/>
        <w:jc w:val="both"/>
        <w:rPr>
          <w:bCs/>
          <w:sz w:val="24"/>
          <w:szCs w:val="24"/>
          <w:lang w:val="lv-LV"/>
        </w:rPr>
      </w:pPr>
      <w:r w:rsidRPr="00B34E34">
        <w:rPr>
          <w:b w:val="0"/>
          <w:snapToGrid w:val="0"/>
          <w:sz w:val="24"/>
          <w:szCs w:val="24"/>
          <w:lang w:val="lv-LV"/>
        </w:rPr>
        <w:t xml:space="preserve"> </w:t>
      </w:r>
      <w:proofErr w:type="spellStart"/>
      <w:r w:rsidR="00191F8B" w:rsidRPr="000219A0">
        <w:rPr>
          <w:bCs/>
          <w:snapToGrid w:val="0"/>
          <w:sz w:val="24"/>
          <w:szCs w:val="24"/>
          <w:lang w:val="lv-LV"/>
        </w:rPr>
        <w:t>mikroprojektiem</w:t>
      </w:r>
      <w:proofErr w:type="spellEnd"/>
      <w:r w:rsidR="00CC44FE" w:rsidRPr="000219A0">
        <w:rPr>
          <w:bCs/>
          <w:snapToGrid w:val="0"/>
          <w:sz w:val="24"/>
          <w:szCs w:val="24"/>
          <w:lang w:val="lv-LV"/>
        </w:rPr>
        <w:t xml:space="preserve"> līdz </w:t>
      </w:r>
      <w:r w:rsidR="00191F8B" w:rsidRPr="000219A0">
        <w:rPr>
          <w:bCs/>
          <w:snapToGrid w:val="0"/>
          <w:sz w:val="24"/>
          <w:szCs w:val="24"/>
          <w:lang w:val="lv-LV"/>
        </w:rPr>
        <w:t>6</w:t>
      </w:r>
      <w:r w:rsidR="00CC44FE" w:rsidRPr="000219A0">
        <w:rPr>
          <w:bCs/>
          <w:snapToGrid w:val="0"/>
          <w:sz w:val="24"/>
          <w:szCs w:val="24"/>
          <w:lang w:val="lv-LV"/>
        </w:rPr>
        <w:t>.</w:t>
      </w:r>
      <w:r w:rsidR="00330FED" w:rsidRPr="000219A0">
        <w:rPr>
          <w:bCs/>
          <w:snapToGrid w:val="0"/>
          <w:sz w:val="24"/>
          <w:szCs w:val="24"/>
          <w:lang w:val="lv-LV"/>
        </w:rPr>
        <w:t xml:space="preserve"> </w:t>
      </w:r>
      <w:r w:rsidR="00CC44FE" w:rsidRPr="000219A0">
        <w:rPr>
          <w:bCs/>
          <w:snapToGrid w:val="0"/>
          <w:sz w:val="24"/>
          <w:szCs w:val="24"/>
          <w:lang w:val="lv-LV"/>
        </w:rPr>
        <w:t>septembr</w:t>
      </w:r>
      <w:r w:rsidR="00330FED" w:rsidRPr="000219A0">
        <w:rPr>
          <w:bCs/>
          <w:snapToGrid w:val="0"/>
          <w:sz w:val="24"/>
          <w:szCs w:val="24"/>
          <w:lang w:val="lv-LV"/>
        </w:rPr>
        <w:t>a</w:t>
      </w:r>
      <w:r w:rsidR="00CC44FE" w:rsidRPr="000219A0">
        <w:rPr>
          <w:bCs/>
          <w:snapToGrid w:val="0"/>
          <w:sz w:val="24"/>
          <w:szCs w:val="24"/>
          <w:lang w:val="lv-LV"/>
        </w:rPr>
        <w:t xml:space="preserve"> pl.23.59</w:t>
      </w:r>
      <w:r w:rsidR="34E965A0" w:rsidRPr="000219A0">
        <w:rPr>
          <w:bCs/>
          <w:sz w:val="24"/>
          <w:szCs w:val="24"/>
          <w:lang w:val="lv-LV"/>
        </w:rPr>
        <w:t>.</w:t>
      </w:r>
    </w:p>
    <w:p w14:paraId="39ED5C1E" w14:textId="1E2FC522" w:rsidR="00476C2D" w:rsidRPr="000219A0" w:rsidRDefault="00145ED0" w:rsidP="00191F8B">
      <w:pPr>
        <w:pStyle w:val="SubTitle2"/>
        <w:numPr>
          <w:ilvl w:val="2"/>
          <w:numId w:val="2"/>
        </w:numPr>
        <w:spacing w:before="120" w:after="0"/>
        <w:jc w:val="both"/>
        <w:rPr>
          <w:bCs/>
          <w:sz w:val="24"/>
          <w:szCs w:val="24"/>
          <w:lang w:val="lv-LV"/>
        </w:rPr>
      </w:pPr>
      <w:r w:rsidRPr="00B34E34">
        <w:rPr>
          <w:b w:val="0"/>
          <w:sz w:val="24"/>
          <w:szCs w:val="24"/>
          <w:lang w:val="lv-LV"/>
        </w:rPr>
        <w:t xml:space="preserve"> </w:t>
      </w:r>
      <w:r w:rsidRPr="000219A0">
        <w:rPr>
          <w:bCs/>
          <w:sz w:val="24"/>
          <w:szCs w:val="24"/>
          <w:lang w:val="lv-LV"/>
        </w:rPr>
        <w:t>m</w:t>
      </w:r>
      <w:r w:rsidR="00C46F9C" w:rsidRPr="000219A0">
        <w:rPr>
          <w:bCs/>
          <w:sz w:val="24"/>
          <w:szCs w:val="24"/>
          <w:lang w:val="lv-LV"/>
        </w:rPr>
        <w:t>akroprojektiem līdz 13</w:t>
      </w:r>
      <w:r w:rsidR="00330FED" w:rsidRPr="000219A0">
        <w:rPr>
          <w:bCs/>
          <w:sz w:val="24"/>
          <w:szCs w:val="24"/>
          <w:lang w:val="lv-LV"/>
        </w:rPr>
        <w:t>.</w:t>
      </w:r>
      <w:r w:rsidR="00C46F9C" w:rsidRPr="000219A0">
        <w:rPr>
          <w:bCs/>
          <w:sz w:val="24"/>
          <w:szCs w:val="24"/>
          <w:lang w:val="lv-LV"/>
        </w:rPr>
        <w:t xml:space="preserve"> septembra pl.</w:t>
      </w:r>
      <w:r w:rsidR="00330FED" w:rsidRPr="000219A0">
        <w:rPr>
          <w:bCs/>
          <w:sz w:val="24"/>
          <w:szCs w:val="24"/>
          <w:lang w:val="lv-LV"/>
        </w:rPr>
        <w:t xml:space="preserve"> 23.59.</w:t>
      </w:r>
      <w:r w:rsidR="338BAAFB" w:rsidRPr="000219A0">
        <w:rPr>
          <w:bCs/>
          <w:sz w:val="24"/>
          <w:szCs w:val="24"/>
          <w:lang w:val="lv-LV"/>
        </w:rPr>
        <w:t xml:space="preserve"> </w:t>
      </w:r>
    </w:p>
    <w:p w14:paraId="57D8CECE" w14:textId="41F38A8F" w:rsidR="00A23D08" w:rsidRDefault="338BAAFB" w:rsidP="00B34E34">
      <w:pPr>
        <w:pStyle w:val="SubTitle2"/>
        <w:spacing w:before="120" w:after="0"/>
        <w:ind w:left="567"/>
        <w:jc w:val="both"/>
        <w:rPr>
          <w:b w:val="0"/>
          <w:sz w:val="24"/>
          <w:szCs w:val="24"/>
          <w:lang w:val="lv-LV"/>
        </w:rPr>
      </w:pPr>
      <w:r w:rsidRPr="00B34E34">
        <w:rPr>
          <w:b w:val="0"/>
          <w:sz w:val="24"/>
          <w:szCs w:val="24"/>
          <w:lang w:val="lv-LV"/>
        </w:rPr>
        <w:t xml:space="preserve">Par iesniegšanas </w:t>
      </w:r>
      <w:r w:rsidR="00AF7D72" w:rsidRPr="00B34E34">
        <w:rPr>
          <w:b w:val="0"/>
          <w:sz w:val="24"/>
          <w:szCs w:val="24"/>
          <w:lang w:val="lv-LV"/>
        </w:rPr>
        <w:t xml:space="preserve">laiku </w:t>
      </w:r>
      <w:r w:rsidRPr="00B34E34">
        <w:rPr>
          <w:b w:val="0"/>
          <w:sz w:val="24"/>
          <w:szCs w:val="24"/>
          <w:lang w:val="lv-LV"/>
        </w:rPr>
        <w:t xml:space="preserve"> tiek uzskatīts laiks, kad projekta pieteikums reģistrēts </w:t>
      </w:r>
      <w:r w:rsidR="00224D2A" w:rsidRPr="00B34E34">
        <w:rPr>
          <w:b w:val="0"/>
          <w:sz w:val="24"/>
          <w:szCs w:val="24"/>
          <w:lang w:val="lv-LV"/>
        </w:rPr>
        <w:t>MAP</w:t>
      </w:r>
      <w:r w:rsidRPr="00B34E34">
        <w:rPr>
          <w:b w:val="0"/>
          <w:sz w:val="24"/>
          <w:szCs w:val="24"/>
          <w:lang w:val="lv-LV"/>
        </w:rPr>
        <w:t xml:space="preserve">. Pēc projekta pieteikuma iesniegšanas projekta </w:t>
      </w:r>
      <w:r w:rsidR="00224D2A" w:rsidRPr="00B34E34">
        <w:rPr>
          <w:b w:val="0"/>
          <w:sz w:val="24"/>
          <w:szCs w:val="24"/>
          <w:lang w:val="lv-LV"/>
        </w:rPr>
        <w:t xml:space="preserve">pieteicējs </w:t>
      </w:r>
      <w:r w:rsidRPr="00B34E34">
        <w:rPr>
          <w:b w:val="0"/>
          <w:sz w:val="24"/>
          <w:szCs w:val="24"/>
          <w:lang w:val="lv-LV"/>
        </w:rPr>
        <w:t xml:space="preserve">saņems </w:t>
      </w:r>
      <w:r w:rsidR="0075191E" w:rsidRPr="00B34E34">
        <w:rPr>
          <w:b w:val="0"/>
          <w:sz w:val="24"/>
          <w:szCs w:val="24"/>
          <w:lang w:val="lv-LV"/>
        </w:rPr>
        <w:t xml:space="preserve">automātisku sistēmas </w:t>
      </w:r>
      <w:r w:rsidR="00EC2C4A" w:rsidRPr="00B34E34">
        <w:rPr>
          <w:b w:val="0"/>
          <w:sz w:val="24"/>
          <w:szCs w:val="24"/>
          <w:lang w:val="lv-LV"/>
        </w:rPr>
        <w:t>apstiprinājumu par sekmīgu darbību</w:t>
      </w:r>
      <w:r w:rsidRPr="00B34E34">
        <w:rPr>
          <w:b w:val="0"/>
          <w:sz w:val="24"/>
          <w:szCs w:val="24"/>
          <w:lang w:val="lv-LV"/>
        </w:rPr>
        <w:t>.</w:t>
      </w:r>
    </w:p>
    <w:p w14:paraId="13A3CA21" w14:textId="77777777" w:rsidR="00B34E34" w:rsidRPr="00B34E34" w:rsidRDefault="00B34E34" w:rsidP="00B34E34">
      <w:pPr>
        <w:pStyle w:val="SubTitle2"/>
        <w:spacing w:before="120" w:after="0"/>
        <w:ind w:left="567"/>
        <w:jc w:val="both"/>
        <w:rPr>
          <w:b w:val="0"/>
          <w:sz w:val="24"/>
          <w:szCs w:val="24"/>
          <w:lang w:val="lv-LV"/>
        </w:rPr>
      </w:pPr>
    </w:p>
    <w:p w14:paraId="2D0E4113" w14:textId="5326B153" w:rsidR="006A6B77" w:rsidRPr="000E36EB" w:rsidRDefault="00067BFD" w:rsidP="00D8457C">
      <w:pPr>
        <w:pStyle w:val="SubTitle2"/>
        <w:numPr>
          <w:ilvl w:val="0"/>
          <w:numId w:val="2"/>
        </w:numPr>
        <w:spacing w:before="120" w:after="120"/>
        <w:ind w:left="714" w:hanging="357"/>
        <w:rPr>
          <w:sz w:val="24"/>
          <w:szCs w:val="24"/>
          <w:lang w:val="lv-LV"/>
        </w:rPr>
      </w:pPr>
      <w:r w:rsidRPr="000E36EB">
        <w:rPr>
          <w:sz w:val="24"/>
          <w:szCs w:val="24"/>
          <w:lang w:val="lv-LV"/>
        </w:rPr>
        <w:t xml:space="preserve">Prasības projekta </w:t>
      </w:r>
      <w:r w:rsidR="003B33AC" w:rsidRPr="000E36EB">
        <w:rPr>
          <w:sz w:val="24"/>
          <w:szCs w:val="24"/>
          <w:lang w:val="lv-LV"/>
        </w:rPr>
        <w:t>pieteicējam</w:t>
      </w:r>
    </w:p>
    <w:tbl>
      <w:tblPr>
        <w:tblStyle w:val="TableGrid"/>
        <w:tblW w:w="5001" w:type="pct"/>
        <w:jc w:val="center"/>
        <w:tblLook w:val="04A0" w:firstRow="1" w:lastRow="0" w:firstColumn="1" w:lastColumn="0" w:noHBand="0" w:noVBand="1"/>
      </w:tblPr>
      <w:tblGrid>
        <w:gridCol w:w="5099"/>
        <w:gridCol w:w="3964"/>
      </w:tblGrid>
      <w:tr w:rsidR="008F0786" w:rsidRPr="000E36EB" w14:paraId="572780A9" w14:textId="77777777" w:rsidTr="00A23D08">
        <w:trPr>
          <w:trHeight w:val="567"/>
          <w:jc w:val="center"/>
        </w:trPr>
        <w:tc>
          <w:tcPr>
            <w:tcW w:w="2813" w:type="pct"/>
            <w:shd w:val="clear" w:color="auto" w:fill="D9D9D9" w:themeFill="background1" w:themeFillShade="D9"/>
          </w:tcPr>
          <w:p w14:paraId="7D94C6D6" w14:textId="77777777" w:rsidR="008F0786" w:rsidRPr="000E36EB" w:rsidRDefault="008F0786" w:rsidP="008F0786">
            <w:pPr>
              <w:pStyle w:val="SubTitle2"/>
              <w:numPr>
                <w:ilvl w:val="1"/>
                <w:numId w:val="12"/>
              </w:numPr>
              <w:suppressAutoHyphens w:val="0"/>
              <w:spacing w:after="0"/>
              <w:ind w:left="457" w:hanging="457"/>
              <w:jc w:val="both"/>
              <w:rPr>
                <w:b w:val="0"/>
                <w:sz w:val="24"/>
                <w:szCs w:val="24"/>
                <w:lang w:val="lv-LV"/>
              </w:rPr>
            </w:pPr>
            <w:r w:rsidRPr="000E36EB">
              <w:rPr>
                <w:b w:val="0"/>
                <w:sz w:val="24"/>
                <w:szCs w:val="24"/>
                <w:lang w:val="lv-LV"/>
              </w:rPr>
              <w:t>Prasība</w:t>
            </w:r>
          </w:p>
        </w:tc>
        <w:tc>
          <w:tcPr>
            <w:tcW w:w="2187" w:type="pct"/>
            <w:shd w:val="clear" w:color="auto" w:fill="D9D9D9" w:themeFill="background1" w:themeFillShade="D9"/>
          </w:tcPr>
          <w:p w14:paraId="4F9D0DCE" w14:textId="57F6C75A" w:rsidR="008F0786" w:rsidRPr="000E36EB" w:rsidRDefault="008F0786" w:rsidP="008F0786">
            <w:pPr>
              <w:pStyle w:val="SubTitle2"/>
              <w:numPr>
                <w:ilvl w:val="1"/>
                <w:numId w:val="12"/>
              </w:numPr>
              <w:suppressAutoHyphens w:val="0"/>
              <w:spacing w:after="0"/>
              <w:ind w:left="397" w:hanging="397"/>
              <w:jc w:val="both"/>
              <w:rPr>
                <w:b w:val="0"/>
                <w:sz w:val="24"/>
                <w:szCs w:val="24"/>
                <w:lang w:val="lv-LV"/>
              </w:rPr>
            </w:pPr>
            <w:r w:rsidRPr="000E36EB">
              <w:rPr>
                <w:b w:val="0"/>
                <w:sz w:val="24"/>
                <w:szCs w:val="24"/>
                <w:lang w:val="lv-LV"/>
              </w:rPr>
              <w:t>Iesniedzamie dokumenti prasības apliecināšanai</w:t>
            </w:r>
            <w:r w:rsidR="002C18EF" w:rsidRPr="000E36EB">
              <w:rPr>
                <w:b w:val="0"/>
                <w:sz w:val="24"/>
                <w:szCs w:val="24"/>
                <w:lang w:val="lv-LV"/>
              </w:rPr>
              <w:t>/pārbaudāmā informācija</w:t>
            </w:r>
          </w:p>
        </w:tc>
      </w:tr>
      <w:tr w:rsidR="002F4C95" w:rsidRPr="000E36EB" w14:paraId="180CF9BD" w14:textId="77777777" w:rsidTr="00A23D08">
        <w:trPr>
          <w:trHeight w:val="1042"/>
          <w:jc w:val="center"/>
        </w:trPr>
        <w:tc>
          <w:tcPr>
            <w:tcW w:w="2813" w:type="pct"/>
          </w:tcPr>
          <w:p w14:paraId="217FB1A8" w14:textId="4137FC82" w:rsidR="002F4C95" w:rsidRPr="000E36EB" w:rsidRDefault="005F06CD" w:rsidP="00424826">
            <w:pPr>
              <w:pStyle w:val="SubTitle2"/>
              <w:numPr>
                <w:ilvl w:val="2"/>
                <w:numId w:val="13"/>
              </w:numPr>
              <w:suppressAutoHyphens w:val="0"/>
              <w:spacing w:after="0"/>
              <w:ind w:left="567" w:hanging="567"/>
              <w:jc w:val="both"/>
              <w:rPr>
                <w:b w:val="0"/>
                <w:sz w:val="24"/>
                <w:szCs w:val="24"/>
                <w:lang w:val="lv-LV"/>
              </w:rPr>
            </w:pPr>
            <w:r w:rsidRPr="000E36EB">
              <w:rPr>
                <w:b w:val="0"/>
                <w:sz w:val="24"/>
                <w:szCs w:val="24"/>
                <w:lang w:val="lv-LV"/>
              </w:rPr>
              <w:t>Projekta pieteikumu var iesniegt Latvijas Republikā reģistrēta biedrība vai</w:t>
            </w:r>
            <w:r w:rsidR="006968F2" w:rsidRPr="000E36EB">
              <w:rPr>
                <w:b w:val="0"/>
                <w:sz w:val="24"/>
                <w:szCs w:val="24"/>
                <w:lang w:val="lv-LV"/>
              </w:rPr>
              <w:t xml:space="preserve"> </w:t>
            </w:r>
            <w:r w:rsidRPr="000E36EB">
              <w:rPr>
                <w:b w:val="0"/>
                <w:sz w:val="24"/>
                <w:szCs w:val="24"/>
                <w:lang w:val="lv-LV"/>
              </w:rPr>
              <w:t>nodibinājums, kas atbilst Biedrību un</w:t>
            </w:r>
            <w:r w:rsidR="006968F2" w:rsidRPr="000E36EB">
              <w:rPr>
                <w:b w:val="0"/>
                <w:sz w:val="24"/>
                <w:szCs w:val="24"/>
                <w:lang w:val="lv-LV"/>
              </w:rPr>
              <w:t xml:space="preserve"> </w:t>
            </w:r>
            <w:r w:rsidRPr="000E36EB">
              <w:rPr>
                <w:b w:val="0"/>
                <w:sz w:val="24"/>
                <w:szCs w:val="24"/>
                <w:lang w:val="lv-LV"/>
              </w:rPr>
              <w:t>nodibinājumu likumā noteiktajam.</w:t>
            </w:r>
          </w:p>
        </w:tc>
        <w:tc>
          <w:tcPr>
            <w:tcW w:w="2187" w:type="pct"/>
          </w:tcPr>
          <w:p w14:paraId="3BF74488" w14:textId="79287C18" w:rsidR="002F4C95" w:rsidRPr="000E36EB" w:rsidRDefault="0030677C" w:rsidP="00E25EF1">
            <w:pPr>
              <w:pStyle w:val="SubTitle2"/>
              <w:numPr>
                <w:ilvl w:val="2"/>
                <w:numId w:val="11"/>
              </w:numPr>
              <w:suppressAutoHyphens w:val="0"/>
              <w:spacing w:after="0"/>
              <w:ind w:left="567" w:hanging="567"/>
              <w:jc w:val="both"/>
              <w:rPr>
                <w:b w:val="0"/>
                <w:sz w:val="24"/>
                <w:szCs w:val="24"/>
                <w:lang w:val="lv-LV"/>
              </w:rPr>
            </w:pPr>
            <w:r w:rsidRPr="000E36EB">
              <w:rPr>
                <w:b w:val="0"/>
                <w:sz w:val="24"/>
                <w:szCs w:val="24"/>
                <w:lang w:val="lv-LV"/>
              </w:rPr>
              <w:t>MAP aizpildīta projekta pieteikuma forma</w:t>
            </w:r>
            <w:r w:rsidR="002F4C95" w:rsidRPr="000E36EB">
              <w:rPr>
                <w:b w:val="0"/>
                <w:sz w:val="24"/>
                <w:szCs w:val="24"/>
                <w:lang w:val="lv-LV"/>
              </w:rPr>
              <w:t>.</w:t>
            </w:r>
          </w:p>
        </w:tc>
      </w:tr>
      <w:tr w:rsidR="001651AE" w:rsidRPr="000E36EB" w14:paraId="4E8ACCE1" w14:textId="77777777" w:rsidTr="00A23D08">
        <w:trPr>
          <w:jc w:val="center"/>
        </w:trPr>
        <w:tc>
          <w:tcPr>
            <w:tcW w:w="2813" w:type="pct"/>
          </w:tcPr>
          <w:p w14:paraId="0A30824B" w14:textId="212D8FF1" w:rsidR="001651AE" w:rsidRPr="000E36EB" w:rsidRDefault="001651AE" w:rsidP="008F0786">
            <w:pPr>
              <w:pStyle w:val="SubTitle2"/>
              <w:numPr>
                <w:ilvl w:val="2"/>
                <w:numId w:val="13"/>
              </w:numPr>
              <w:suppressAutoHyphens w:val="0"/>
              <w:spacing w:after="0"/>
              <w:ind w:left="567" w:hanging="567"/>
              <w:jc w:val="both"/>
              <w:rPr>
                <w:b w:val="0"/>
                <w:sz w:val="24"/>
                <w:szCs w:val="24"/>
                <w:lang w:val="lv-LV"/>
              </w:rPr>
            </w:pPr>
            <w:r w:rsidRPr="000E36EB">
              <w:rPr>
                <w:rFonts w:eastAsia="Calibri"/>
                <w:b w:val="0"/>
                <w:sz w:val="24"/>
                <w:szCs w:val="24"/>
                <w:lang w:val="lv-LV"/>
              </w:rPr>
              <w:t xml:space="preserve">Projekta </w:t>
            </w:r>
            <w:r w:rsidR="00635821" w:rsidRPr="000E36EB">
              <w:rPr>
                <w:rFonts w:eastAsia="Calibri"/>
                <w:b w:val="0"/>
                <w:sz w:val="24"/>
                <w:szCs w:val="24"/>
                <w:lang w:val="lv-LV"/>
              </w:rPr>
              <w:t xml:space="preserve">pieteicējs </w:t>
            </w:r>
            <w:r w:rsidRPr="000E36EB">
              <w:rPr>
                <w:rFonts w:eastAsia="Calibri"/>
                <w:b w:val="0"/>
                <w:sz w:val="24"/>
                <w:szCs w:val="24"/>
                <w:lang w:val="lv-LV"/>
              </w:rPr>
              <w:t xml:space="preserve">neatbilst nevienam no Publisko iepirkumu likuma 42.panta </w:t>
            </w:r>
            <w:r w:rsidR="00CE335A" w:rsidRPr="000E36EB">
              <w:rPr>
                <w:rFonts w:eastAsia="Calibri"/>
                <w:b w:val="0"/>
                <w:sz w:val="24"/>
                <w:szCs w:val="24"/>
                <w:lang w:val="lv-LV"/>
              </w:rPr>
              <w:t>otrajā</w:t>
            </w:r>
            <w:r w:rsidRPr="000E36EB">
              <w:rPr>
                <w:rFonts w:eastAsia="Calibri"/>
                <w:b w:val="0"/>
                <w:sz w:val="24"/>
                <w:szCs w:val="24"/>
                <w:lang w:val="lv-LV"/>
              </w:rPr>
              <w:t xml:space="preserve"> daļā minētajiem kandidātu un pretendentu izslēgšanas </w:t>
            </w:r>
            <w:r w:rsidR="00935D47" w:rsidRPr="000E36EB">
              <w:rPr>
                <w:rFonts w:eastAsia="Calibri"/>
                <w:b w:val="0"/>
                <w:sz w:val="24"/>
                <w:szCs w:val="24"/>
                <w:lang w:val="lv-LV"/>
              </w:rPr>
              <w:t>iemesl</w:t>
            </w:r>
            <w:r w:rsidRPr="000E36EB">
              <w:rPr>
                <w:rFonts w:eastAsia="Calibri"/>
                <w:b w:val="0"/>
                <w:sz w:val="24"/>
                <w:szCs w:val="24"/>
                <w:lang w:val="lv-LV"/>
              </w:rPr>
              <w:t>iem.</w:t>
            </w:r>
          </w:p>
        </w:tc>
        <w:tc>
          <w:tcPr>
            <w:tcW w:w="2187" w:type="pct"/>
          </w:tcPr>
          <w:p w14:paraId="790FECB6" w14:textId="517770FC" w:rsidR="001651AE" w:rsidRPr="00410354" w:rsidRDefault="001651AE" w:rsidP="008F0786">
            <w:pPr>
              <w:pStyle w:val="SubTitle2"/>
              <w:numPr>
                <w:ilvl w:val="2"/>
                <w:numId w:val="11"/>
              </w:numPr>
              <w:suppressAutoHyphens w:val="0"/>
              <w:spacing w:after="0"/>
              <w:ind w:left="567" w:hanging="567"/>
              <w:jc w:val="both"/>
              <w:rPr>
                <w:b w:val="0"/>
                <w:sz w:val="24"/>
                <w:szCs w:val="24"/>
                <w:lang w:val="lv-LV"/>
              </w:rPr>
            </w:pPr>
            <w:r w:rsidRPr="000E36EB">
              <w:rPr>
                <w:b w:val="0"/>
                <w:sz w:val="24"/>
                <w:szCs w:val="24"/>
                <w:lang w:val="lv-LV"/>
              </w:rPr>
              <w:t xml:space="preserve">Projekta </w:t>
            </w:r>
            <w:r w:rsidR="00635821" w:rsidRPr="000E36EB">
              <w:rPr>
                <w:b w:val="0"/>
                <w:sz w:val="24"/>
                <w:szCs w:val="24"/>
                <w:lang w:val="lv-LV"/>
              </w:rPr>
              <w:t xml:space="preserve">pieteicēja </w:t>
            </w:r>
            <w:r w:rsidRPr="000E36EB">
              <w:rPr>
                <w:b w:val="0"/>
                <w:sz w:val="24"/>
                <w:szCs w:val="24"/>
                <w:lang w:val="lv-LV"/>
              </w:rPr>
              <w:t xml:space="preserve">apliecinājums </w:t>
            </w:r>
            <w:r w:rsidR="00635821" w:rsidRPr="000E36EB">
              <w:rPr>
                <w:b w:val="0"/>
                <w:sz w:val="24"/>
                <w:szCs w:val="24"/>
                <w:lang w:val="lv-LV"/>
              </w:rPr>
              <w:t xml:space="preserve">pieteikuma formas </w:t>
            </w:r>
            <w:r w:rsidR="00635821" w:rsidRPr="00410354">
              <w:rPr>
                <w:b w:val="0"/>
                <w:sz w:val="24"/>
                <w:szCs w:val="24"/>
                <w:lang w:val="lv-LV"/>
              </w:rPr>
              <w:t>C</w:t>
            </w:r>
            <w:r w:rsidRPr="00410354">
              <w:rPr>
                <w:b w:val="0"/>
                <w:sz w:val="24"/>
                <w:szCs w:val="24"/>
                <w:lang w:val="lv-LV"/>
              </w:rPr>
              <w:t xml:space="preserve"> sadaļā.</w:t>
            </w:r>
          </w:p>
          <w:p w14:paraId="02032ABA" w14:textId="3BFB9F47" w:rsidR="001651AE" w:rsidRPr="000E36EB" w:rsidRDefault="00FA3515" w:rsidP="001651AE">
            <w:pPr>
              <w:pStyle w:val="SubTitle2"/>
              <w:suppressAutoHyphens w:val="0"/>
              <w:spacing w:after="0"/>
              <w:jc w:val="both"/>
              <w:rPr>
                <w:b w:val="0"/>
                <w:sz w:val="24"/>
                <w:szCs w:val="24"/>
                <w:lang w:val="lv-LV"/>
              </w:rPr>
            </w:pPr>
            <w:r w:rsidRPr="000E36EB">
              <w:rPr>
                <w:b w:val="0"/>
                <w:sz w:val="24"/>
                <w:szCs w:val="24"/>
                <w:lang w:val="lv-LV"/>
              </w:rPr>
              <w:t xml:space="preserve">Par to, vai projekta </w:t>
            </w:r>
            <w:r w:rsidR="00635821" w:rsidRPr="000E36EB">
              <w:rPr>
                <w:b w:val="0"/>
                <w:sz w:val="24"/>
                <w:szCs w:val="24"/>
                <w:lang w:val="lv-LV"/>
              </w:rPr>
              <w:t>pieteicējs</w:t>
            </w:r>
            <w:r w:rsidRPr="000E36EB">
              <w:rPr>
                <w:b w:val="0"/>
                <w:sz w:val="24"/>
                <w:szCs w:val="24"/>
                <w:lang w:val="lv-LV"/>
              </w:rPr>
              <w:t xml:space="preserve"> ir iesniedzis nodokļu deklarācijas </w:t>
            </w:r>
            <w:r w:rsidRPr="000E36EB">
              <w:rPr>
                <w:b w:val="0"/>
                <w:sz w:val="24"/>
                <w:lang w:val="lv-LV"/>
              </w:rPr>
              <w:t xml:space="preserve">un attiecīgā informācija saskaņā ar likuma “Par </w:t>
            </w:r>
            <w:r w:rsidRPr="000E36EB">
              <w:rPr>
                <w:b w:val="0"/>
                <w:sz w:val="24"/>
                <w:lang w:val="lv-LV"/>
              </w:rPr>
              <w:lastRenderedPageBreak/>
              <w:t>nodokļiem un nodevām” </w:t>
            </w:r>
            <w:hyperlink r:id="rId12" w:anchor="p18" w:tgtFrame="_blank" w:tooltip="https://likumi.lv/ta/id/33946#p18" w:history="1">
              <w:r w:rsidRPr="000E36EB">
                <w:rPr>
                  <w:b w:val="0"/>
                  <w:sz w:val="24"/>
                  <w:lang w:val="lv-LV"/>
                </w:rPr>
                <w:t>18.</w:t>
              </w:r>
            </w:hyperlink>
            <w:r w:rsidRPr="000E36EB">
              <w:rPr>
                <w:b w:val="0"/>
                <w:sz w:val="24"/>
                <w:lang w:val="lv-LV"/>
              </w:rPr>
              <w:t xml:space="preserve"> panta pirmās daļas 30. punktu ir publiski pieejama un vai projekta </w:t>
            </w:r>
            <w:r w:rsidR="0042546A" w:rsidRPr="000E36EB">
              <w:rPr>
                <w:b w:val="0"/>
                <w:sz w:val="24"/>
                <w:lang w:val="lv-LV"/>
              </w:rPr>
              <w:t>pieteicējam</w:t>
            </w:r>
            <w:r w:rsidRPr="000E36EB">
              <w:rPr>
                <w:b w:val="0"/>
                <w:sz w:val="24"/>
                <w:lang w:val="lv-LV"/>
              </w:rPr>
              <w:t xml:space="preserve"> nav Valsts ieņēmumu dienesta (turpmāk – VID) administrēto nodokļu (nodevu) </w:t>
            </w:r>
            <w:r w:rsidR="00532C22" w:rsidRPr="000E36EB">
              <w:rPr>
                <w:b w:val="0"/>
                <w:sz w:val="24"/>
                <w:lang w:val="lv-LV"/>
              </w:rPr>
              <w:t xml:space="preserve"> </w:t>
            </w:r>
            <w:r w:rsidRPr="000E36EB">
              <w:rPr>
                <w:b w:val="0"/>
                <w:sz w:val="24"/>
                <w:lang w:val="lv-LV"/>
              </w:rPr>
              <w:t>parāds, kas pārsniedz 150 </w:t>
            </w:r>
            <w:proofErr w:type="spellStart"/>
            <w:r w:rsidRPr="000E36EB">
              <w:rPr>
                <w:b w:val="0"/>
                <w:sz w:val="24"/>
                <w:lang w:val="lv-LV"/>
              </w:rPr>
              <w:t>euro</w:t>
            </w:r>
            <w:proofErr w:type="spellEnd"/>
            <w:r w:rsidRPr="000E36EB">
              <w:rPr>
                <w:b w:val="0"/>
                <w:sz w:val="24"/>
                <w:lang w:val="lv-LV"/>
              </w:rPr>
              <w:t xml:space="preserve">, izņemot nodokļu maksājumus, kuru maksāšanas termiņš saskaņā ar likuma “Par nodokļiem un nodevām” </w:t>
            </w:r>
            <w:hyperlink r:id="rId13" w:anchor="p24" w:tgtFrame="_blank" w:tooltip="https://likumi.lv/ta/id/33946#p24" w:history="1">
              <w:r w:rsidRPr="000E36EB">
                <w:rPr>
                  <w:b w:val="0"/>
                  <w:sz w:val="24"/>
                  <w:lang w:val="lv-LV"/>
                </w:rPr>
                <w:t>24.</w:t>
              </w:r>
            </w:hyperlink>
            <w:r w:rsidRPr="000E36EB">
              <w:rPr>
                <w:b w:val="0"/>
                <w:sz w:val="24"/>
                <w:lang w:val="lv-LV"/>
              </w:rPr>
              <w:t> panta pirmo un 1.</w:t>
            </w:r>
            <w:r w:rsidRPr="000E36EB">
              <w:rPr>
                <w:b w:val="0"/>
                <w:sz w:val="24"/>
                <w:vertAlign w:val="superscript"/>
                <w:lang w:val="lv-LV"/>
              </w:rPr>
              <w:t>3</w:t>
            </w:r>
            <w:r w:rsidRPr="000E36EB">
              <w:rPr>
                <w:b w:val="0"/>
                <w:sz w:val="24"/>
                <w:lang w:val="lv-LV"/>
              </w:rPr>
              <w:t> daļu ir pagarināts, sadalīts termiņos, atlikts vai atkārtoti sadalīts termiņos, Komisija veiks pārbaudi VID nodokļu parādnieku datu bāzē.</w:t>
            </w:r>
            <w:r w:rsidRPr="000E36EB">
              <w:rPr>
                <w:b w:val="0"/>
                <w:sz w:val="24"/>
                <w:szCs w:val="24"/>
                <w:vertAlign w:val="superscript"/>
                <w:lang w:val="lv-LV"/>
              </w:rPr>
              <w:footnoteReference w:id="6"/>
            </w:r>
          </w:p>
        </w:tc>
      </w:tr>
      <w:tr w:rsidR="001651AE" w:rsidRPr="000E36EB" w14:paraId="208763C1" w14:textId="77777777" w:rsidTr="00A23D08">
        <w:trPr>
          <w:jc w:val="center"/>
        </w:trPr>
        <w:tc>
          <w:tcPr>
            <w:tcW w:w="2813" w:type="pct"/>
          </w:tcPr>
          <w:p w14:paraId="475CC766" w14:textId="34B011AC" w:rsidR="001651AE" w:rsidRPr="000E36EB" w:rsidRDefault="001651AE" w:rsidP="008F0786">
            <w:pPr>
              <w:pStyle w:val="SubTitle2"/>
              <w:numPr>
                <w:ilvl w:val="2"/>
                <w:numId w:val="13"/>
              </w:numPr>
              <w:suppressAutoHyphens w:val="0"/>
              <w:spacing w:after="0"/>
              <w:ind w:left="567" w:hanging="567"/>
              <w:jc w:val="both"/>
              <w:rPr>
                <w:rFonts w:eastAsia="Calibri"/>
                <w:b w:val="0"/>
                <w:sz w:val="24"/>
                <w:szCs w:val="24"/>
                <w:lang w:val="lv-LV"/>
              </w:rPr>
            </w:pPr>
            <w:r w:rsidRPr="000E36EB">
              <w:rPr>
                <w:rFonts w:eastAsia="Calibri"/>
                <w:b w:val="0"/>
                <w:sz w:val="24"/>
                <w:szCs w:val="24"/>
                <w:lang w:val="lv-LV"/>
              </w:rPr>
              <w:lastRenderedPageBreak/>
              <w:t xml:space="preserve">Projekta </w:t>
            </w:r>
            <w:r w:rsidR="00256B24" w:rsidRPr="000E36EB">
              <w:rPr>
                <w:rFonts w:eastAsia="Calibri"/>
                <w:b w:val="0"/>
                <w:sz w:val="24"/>
                <w:szCs w:val="24"/>
                <w:lang w:val="lv-LV"/>
              </w:rPr>
              <w:t>pieteicējs</w:t>
            </w:r>
            <w:r w:rsidRPr="000E36EB">
              <w:rPr>
                <w:rFonts w:eastAsia="Calibri"/>
                <w:b w:val="0"/>
                <w:sz w:val="24"/>
                <w:szCs w:val="24"/>
                <w:lang w:val="lv-LV"/>
              </w:rPr>
              <w:t xml:space="preserve"> par tām</w:t>
            </w:r>
            <w:r w:rsidR="00532C22" w:rsidRPr="000E36EB">
              <w:rPr>
                <w:rFonts w:eastAsia="Calibri"/>
                <w:b w:val="0"/>
                <w:sz w:val="24"/>
                <w:szCs w:val="24"/>
                <w:lang w:val="lv-LV"/>
              </w:rPr>
              <w:t xml:space="preserve"> </w:t>
            </w:r>
            <w:r w:rsidRPr="000E36EB">
              <w:rPr>
                <w:rFonts w:eastAsia="Calibri"/>
                <w:b w:val="0"/>
                <w:sz w:val="24"/>
                <w:szCs w:val="24"/>
                <w:lang w:val="lv-LV"/>
              </w:rPr>
              <w:t>pašām projekta attiecināmajām izmaksām, par kurām iesniegts projekta pieteikums, nav saņēmis un nesaņems finansējumu no citiem avotiem.</w:t>
            </w:r>
          </w:p>
        </w:tc>
        <w:tc>
          <w:tcPr>
            <w:tcW w:w="2187" w:type="pct"/>
          </w:tcPr>
          <w:p w14:paraId="4D5A6953" w14:textId="47BC7231" w:rsidR="001651AE" w:rsidRPr="00410354" w:rsidRDefault="001651AE" w:rsidP="008F0786">
            <w:pPr>
              <w:pStyle w:val="SubTitle2"/>
              <w:numPr>
                <w:ilvl w:val="2"/>
                <w:numId w:val="11"/>
              </w:numPr>
              <w:suppressAutoHyphens w:val="0"/>
              <w:spacing w:after="0"/>
              <w:ind w:left="567" w:hanging="567"/>
              <w:jc w:val="both"/>
              <w:rPr>
                <w:b w:val="0"/>
                <w:sz w:val="24"/>
                <w:szCs w:val="24"/>
                <w:lang w:val="lv-LV"/>
              </w:rPr>
            </w:pPr>
            <w:r w:rsidRPr="00410354">
              <w:rPr>
                <w:b w:val="0"/>
                <w:sz w:val="24"/>
                <w:szCs w:val="24"/>
                <w:lang w:val="lv-LV"/>
              </w:rPr>
              <w:t xml:space="preserve">Projekta </w:t>
            </w:r>
            <w:r w:rsidR="00FF6BA5" w:rsidRPr="00410354">
              <w:rPr>
                <w:b w:val="0"/>
                <w:sz w:val="24"/>
                <w:szCs w:val="24"/>
                <w:lang w:val="lv-LV"/>
              </w:rPr>
              <w:t xml:space="preserve">pieteicēja </w:t>
            </w:r>
            <w:r w:rsidRPr="00410354">
              <w:rPr>
                <w:b w:val="0"/>
                <w:sz w:val="24"/>
                <w:szCs w:val="24"/>
                <w:lang w:val="lv-LV"/>
              </w:rPr>
              <w:t xml:space="preserve">apliecinājums pieteikuma </w:t>
            </w:r>
            <w:r w:rsidR="00810373" w:rsidRPr="00410354">
              <w:rPr>
                <w:b w:val="0"/>
                <w:sz w:val="24"/>
                <w:szCs w:val="24"/>
                <w:lang w:val="lv-LV"/>
              </w:rPr>
              <w:t xml:space="preserve">formas </w:t>
            </w:r>
            <w:r w:rsidR="00FF6BA5" w:rsidRPr="00410354">
              <w:rPr>
                <w:b w:val="0"/>
                <w:sz w:val="24"/>
                <w:szCs w:val="24"/>
                <w:lang w:val="lv-LV"/>
              </w:rPr>
              <w:t xml:space="preserve">C </w:t>
            </w:r>
            <w:r w:rsidRPr="00410354">
              <w:rPr>
                <w:b w:val="0"/>
                <w:sz w:val="24"/>
                <w:szCs w:val="24"/>
                <w:lang w:val="lv-LV"/>
              </w:rPr>
              <w:t>sadaļā.</w:t>
            </w:r>
          </w:p>
        </w:tc>
      </w:tr>
      <w:tr w:rsidR="001651AE" w:rsidRPr="000E36EB" w14:paraId="564605A9" w14:textId="77777777" w:rsidTr="00A23D08">
        <w:trPr>
          <w:jc w:val="center"/>
        </w:trPr>
        <w:tc>
          <w:tcPr>
            <w:tcW w:w="2813" w:type="pct"/>
          </w:tcPr>
          <w:p w14:paraId="1856D432" w14:textId="2375AD8D" w:rsidR="001651AE" w:rsidRPr="000E36EB" w:rsidRDefault="00A554D1" w:rsidP="008F0786">
            <w:pPr>
              <w:pStyle w:val="SubTitle2"/>
              <w:numPr>
                <w:ilvl w:val="2"/>
                <w:numId w:val="13"/>
              </w:numPr>
              <w:suppressAutoHyphens w:val="0"/>
              <w:spacing w:after="0"/>
              <w:ind w:left="567" w:hanging="567"/>
              <w:jc w:val="both"/>
              <w:rPr>
                <w:rFonts w:eastAsia="Calibri"/>
                <w:b w:val="0"/>
                <w:sz w:val="24"/>
                <w:szCs w:val="24"/>
                <w:lang w:val="lv-LV"/>
              </w:rPr>
            </w:pPr>
            <w:r w:rsidRPr="000E36EB">
              <w:rPr>
                <w:b w:val="0"/>
                <w:sz w:val="24"/>
                <w:szCs w:val="24"/>
                <w:lang w:val="lv-LV"/>
              </w:rPr>
              <w:t xml:space="preserve">Projekta </w:t>
            </w:r>
            <w:r w:rsidR="00FF6BA5" w:rsidRPr="000E36EB">
              <w:rPr>
                <w:b w:val="0"/>
                <w:sz w:val="24"/>
                <w:szCs w:val="24"/>
                <w:lang w:val="lv-LV"/>
              </w:rPr>
              <w:t xml:space="preserve">pieteicējam </w:t>
            </w:r>
            <w:r w:rsidRPr="000E36EB">
              <w:rPr>
                <w:b w:val="0"/>
                <w:sz w:val="24"/>
                <w:szCs w:val="24"/>
                <w:lang w:val="lv-LV"/>
              </w:rPr>
              <w:t>nav neatbilstoši veiktu izdevumu maksājumu parādu citos projektos, kas tiek finansēti no valsts vai pašvaldību budžeta, vai Eiropas Savienības politiku instrumentu un pārējām ārvalstu finanšu palīdzības programmām</w:t>
            </w:r>
            <w:r w:rsidR="001651AE" w:rsidRPr="000E36EB">
              <w:rPr>
                <w:b w:val="0"/>
                <w:sz w:val="24"/>
                <w:szCs w:val="24"/>
                <w:lang w:val="lv-LV"/>
              </w:rPr>
              <w:t>.</w:t>
            </w:r>
          </w:p>
        </w:tc>
        <w:tc>
          <w:tcPr>
            <w:tcW w:w="2187" w:type="pct"/>
          </w:tcPr>
          <w:p w14:paraId="56174885" w14:textId="1479F2A0" w:rsidR="001651AE" w:rsidRPr="00410354" w:rsidRDefault="001651AE" w:rsidP="008F0786">
            <w:pPr>
              <w:pStyle w:val="SubTitle2"/>
              <w:numPr>
                <w:ilvl w:val="2"/>
                <w:numId w:val="11"/>
              </w:numPr>
              <w:suppressAutoHyphens w:val="0"/>
              <w:spacing w:after="0"/>
              <w:ind w:left="567" w:hanging="567"/>
              <w:jc w:val="both"/>
              <w:rPr>
                <w:b w:val="0"/>
                <w:sz w:val="24"/>
                <w:szCs w:val="24"/>
                <w:lang w:val="lv-LV"/>
              </w:rPr>
            </w:pPr>
            <w:r w:rsidRPr="00410354">
              <w:rPr>
                <w:b w:val="0"/>
                <w:sz w:val="24"/>
                <w:szCs w:val="24"/>
                <w:lang w:val="lv-LV"/>
              </w:rPr>
              <w:t xml:space="preserve">Projekta </w:t>
            </w:r>
            <w:r w:rsidR="00FF6BA5" w:rsidRPr="00410354">
              <w:rPr>
                <w:b w:val="0"/>
                <w:sz w:val="24"/>
                <w:szCs w:val="24"/>
                <w:lang w:val="lv-LV"/>
              </w:rPr>
              <w:t xml:space="preserve">pieteicēja </w:t>
            </w:r>
            <w:r w:rsidRPr="00410354">
              <w:rPr>
                <w:b w:val="0"/>
                <w:sz w:val="24"/>
                <w:szCs w:val="24"/>
                <w:lang w:val="lv-LV"/>
              </w:rPr>
              <w:t xml:space="preserve">apliecinājums pieteikuma </w:t>
            </w:r>
            <w:r w:rsidR="00810373" w:rsidRPr="00410354">
              <w:rPr>
                <w:b w:val="0"/>
                <w:sz w:val="24"/>
                <w:szCs w:val="24"/>
                <w:lang w:val="lv-LV"/>
              </w:rPr>
              <w:t>formas C</w:t>
            </w:r>
            <w:r w:rsidRPr="00410354">
              <w:rPr>
                <w:b w:val="0"/>
                <w:sz w:val="24"/>
                <w:szCs w:val="24"/>
                <w:lang w:val="lv-LV"/>
              </w:rPr>
              <w:t xml:space="preserve"> sadaļā.</w:t>
            </w:r>
          </w:p>
        </w:tc>
      </w:tr>
      <w:tr w:rsidR="008F0786" w:rsidRPr="000E36EB" w14:paraId="54C64D3B" w14:textId="77777777" w:rsidTr="00A23D08">
        <w:trPr>
          <w:jc w:val="center"/>
        </w:trPr>
        <w:tc>
          <w:tcPr>
            <w:tcW w:w="2813" w:type="pct"/>
          </w:tcPr>
          <w:p w14:paraId="44D58374" w14:textId="09A4E70F" w:rsidR="008F0786" w:rsidRPr="000E36EB" w:rsidRDefault="008F0786" w:rsidP="008F0786">
            <w:pPr>
              <w:pStyle w:val="SubTitle2"/>
              <w:numPr>
                <w:ilvl w:val="2"/>
                <w:numId w:val="13"/>
              </w:numPr>
              <w:suppressAutoHyphens w:val="0"/>
              <w:spacing w:after="0"/>
              <w:ind w:left="567" w:hanging="567"/>
              <w:jc w:val="both"/>
              <w:rPr>
                <w:b w:val="0"/>
                <w:sz w:val="24"/>
                <w:szCs w:val="24"/>
                <w:lang w:val="lv-LV"/>
              </w:rPr>
            </w:pPr>
            <w:r w:rsidRPr="000E36EB">
              <w:rPr>
                <w:b w:val="0"/>
                <w:sz w:val="24"/>
                <w:szCs w:val="24"/>
                <w:lang w:val="lv-LV"/>
              </w:rPr>
              <w:t>Konkursā uz finansējumu nevar pretendēt šādas organizācijas:</w:t>
            </w:r>
          </w:p>
          <w:p w14:paraId="78391F67" w14:textId="77777777" w:rsidR="00424826" w:rsidRPr="000E36EB" w:rsidRDefault="00424826" w:rsidP="00424826">
            <w:pPr>
              <w:pStyle w:val="SubTitle2"/>
              <w:numPr>
                <w:ilvl w:val="3"/>
                <w:numId w:val="13"/>
              </w:numPr>
              <w:suppressAutoHyphens w:val="0"/>
              <w:spacing w:after="0"/>
              <w:ind w:left="318" w:hanging="284"/>
              <w:jc w:val="both"/>
              <w:rPr>
                <w:b w:val="0"/>
                <w:sz w:val="24"/>
                <w:szCs w:val="24"/>
                <w:lang w:val="lv-LV"/>
              </w:rPr>
            </w:pPr>
            <w:r w:rsidRPr="000E36EB">
              <w:rPr>
                <w:b w:val="0"/>
                <w:sz w:val="24"/>
                <w:szCs w:val="24"/>
                <w:lang w:val="lv-LV"/>
              </w:rPr>
              <w:t>darba devēju organizācijas un to apvienības;</w:t>
            </w:r>
          </w:p>
          <w:p w14:paraId="4276A057" w14:textId="77777777" w:rsidR="00424826" w:rsidRPr="000E36EB" w:rsidRDefault="00424826" w:rsidP="00424826">
            <w:pPr>
              <w:pStyle w:val="SubTitle2"/>
              <w:numPr>
                <w:ilvl w:val="3"/>
                <w:numId w:val="13"/>
              </w:numPr>
              <w:suppressAutoHyphens w:val="0"/>
              <w:spacing w:after="0"/>
              <w:ind w:left="318" w:hanging="284"/>
              <w:jc w:val="both"/>
              <w:rPr>
                <w:b w:val="0"/>
                <w:sz w:val="24"/>
                <w:szCs w:val="24"/>
                <w:lang w:val="lv-LV"/>
              </w:rPr>
            </w:pPr>
            <w:r w:rsidRPr="000E36EB">
              <w:rPr>
                <w:b w:val="0"/>
                <w:sz w:val="24"/>
                <w:szCs w:val="24"/>
                <w:lang w:val="lv-LV"/>
              </w:rPr>
              <w:t>arodbiedrības un to apvienības;</w:t>
            </w:r>
          </w:p>
          <w:p w14:paraId="5BF1EF10" w14:textId="77777777" w:rsidR="00424826" w:rsidRPr="000E36EB" w:rsidRDefault="00424826" w:rsidP="00424826">
            <w:pPr>
              <w:pStyle w:val="SubTitle2"/>
              <w:numPr>
                <w:ilvl w:val="3"/>
                <w:numId w:val="13"/>
              </w:numPr>
              <w:suppressAutoHyphens w:val="0"/>
              <w:spacing w:after="0"/>
              <w:ind w:left="318" w:hanging="284"/>
              <w:jc w:val="both"/>
              <w:rPr>
                <w:b w:val="0"/>
                <w:sz w:val="24"/>
                <w:szCs w:val="24"/>
                <w:lang w:val="lv-LV"/>
              </w:rPr>
            </w:pPr>
            <w:r w:rsidRPr="000E36EB">
              <w:rPr>
                <w:b w:val="0"/>
                <w:sz w:val="24"/>
                <w:szCs w:val="24"/>
                <w:lang w:val="lv-LV"/>
              </w:rPr>
              <w:t>reliģiskās organizācijas un to iestādes;</w:t>
            </w:r>
          </w:p>
          <w:p w14:paraId="6B6D2143" w14:textId="77777777" w:rsidR="00424826" w:rsidRPr="000E36EB" w:rsidRDefault="00424826" w:rsidP="00424826">
            <w:pPr>
              <w:pStyle w:val="SubTitle2"/>
              <w:numPr>
                <w:ilvl w:val="3"/>
                <w:numId w:val="13"/>
              </w:numPr>
              <w:suppressAutoHyphens w:val="0"/>
              <w:spacing w:after="0"/>
              <w:ind w:left="318" w:hanging="284"/>
              <w:jc w:val="both"/>
              <w:rPr>
                <w:b w:val="0"/>
                <w:sz w:val="24"/>
                <w:szCs w:val="24"/>
                <w:lang w:val="lv-LV"/>
              </w:rPr>
            </w:pPr>
            <w:r w:rsidRPr="000E36EB">
              <w:rPr>
                <w:b w:val="0"/>
                <w:sz w:val="24"/>
                <w:szCs w:val="24"/>
                <w:lang w:val="lv-LV"/>
              </w:rPr>
              <w:t>politiskās partijas un to apvienības;</w:t>
            </w:r>
          </w:p>
          <w:p w14:paraId="54A1E91F" w14:textId="77777777" w:rsidR="00424826" w:rsidRPr="000E36EB" w:rsidRDefault="00424826" w:rsidP="00424826">
            <w:pPr>
              <w:pStyle w:val="SubTitle2"/>
              <w:numPr>
                <w:ilvl w:val="3"/>
                <w:numId w:val="13"/>
              </w:numPr>
              <w:suppressAutoHyphens w:val="0"/>
              <w:spacing w:after="0"/>
              <w:ind w:left="318" w:hanging="284"/>
              <w:jc w:val="both"/>
              <w:rPr>
                <w:b w:val="0"/>
                <w:sz w:val="24"/>
                <w:szCs w:val="24"/>
                <w:lang w:val="lv-LV"/>
              </w:rPr>
            </w:pPr>
            <w:r w:rsidRPr="000E36EB">
              <w:rPr>
                <w:b w:val="0"/>
                <w:sz w:val="24"/>
                <w:szCs w:val="24"/>
                <w:lang w:val="lv-LV"/>
              </w:rPr>
              <w:t>dzīvokļu apsaimniekošanas biedrības;</w:t>
            </w:r>
          </w:p>
          <w:p w14:paraId="64E98682" w14:textId="77777777" w:rsidR="003E38B9" w:rsidRPr="000E36EB" w:rsidRDefault="00424826" w:rsidP="00424826">
            <w:pPr>
              <w:pStyle w:val="SubTitle2"/>
              <w:numPr>
                <w:ilvl w:val="3"/>
                <w:numId w:val="13"/>
              </w:numPr>
              <w:suppressAutoHyphens w:val="0"/>
              <w:spacing w:after="0"/>
              <w:ind w:left="318" w:hanging="284"/>
              <w:jc w:val="both"/>
              <w:rPr>
                <w:b w:val="0"/>
                <w:sz w:val="24"/>
                <w:szCs w:val="24"/>
                <w:lang w:val="lv-LV"/>
              </w:rPr>
            </w:pPr>
            <w:r w:rsidRPr="000E36EB">
              <w:rPr>
                <w:b w:val="0"/>
                <w:sz w:val="24"/>
                <w:szCs w:val="24"/>
                <w:lang w:val="lv-LV"/>
              </w:rPr>
              <w:t>amatieru sporta un kultūras kolektīvi</w:t>
            </w:r>
            <w:r w:rsidR="00C23B28" w:rsidRPr="000E36EB">
              <w:rPr>
                <w:b w:val="0"/>
                <w:sz w:val="24"/>
                <w:szCs w:val="24"/>
                <w:lang w:val="lv-LV"/>
              </w:rPr>
              <w:t>;</w:t>
            </w:r>
          </w:p>
          <w:p w14:paraId="5BFFFC37" w14:textId="1256BA19" w:rsidR="00C23B28" w:rsidRPr="000E36EB" w:rsidRDefault="7E2E46FA" w:rsidP="00424826">
            <w:pPr>
              <w:pStyle w:val="SubTitle2"/>
              <w:numPr>
                <w:ilvl w:val="3"/>
                <w:numId w:val="13"/>
              </w:numPr>
              <w:suppressAutoHyphens w:val="0"/>
              <w:spacing w:after="0"/>
              <w:ind w:left="318" w:hanging="284"/>
              <w:jc w:val="both"/>
              <w:rPr>
                <w:b w:val="0"/>
                <w:sz w:val="24"/>
                <w:szCs w:val="24"/>
                <w:lang w:val="lv-LV"/>
              </w:rPr>
            </w:pPr>
            <w:r w:rsidRPr="000E36EB">
              <w:rPr>
                <w:b w:val="0"/>
                <w:sz w:val="24"/>
                <w:szCs w:val="24"/>
                <w:lang w:val="lv-LV"/>
              </w:rPr>
              <w:t xml:space="preserve">kuru, ieskaitot to valdi vai personas, kurām </w:t>
            </w:r>
            <w:r w:rsidR="07FC6162" w:rsidRPr="000E36EB">
              <w:rPr>
                <w:b w:val="0"/>
                <w:sz w:val="24"/>
                <w:szCs w:val="24"/>
                <w:lang w:val="lv-LV"/>
              </w:rPr>
              <w:t xml:space="preserve">  </w:t>
            </w:r>
            <w:r w:rsidRPr="000E36EB">
              <w:rPr>
                <w:b w:val="0"/>
                <w:sz w:val="24"/>
                <w:szCs w:val="24"/>
                <w:lang w:val="lv-LV"/>
              </w:rPr>
              <w:t>atsevišķi vai visām kopā ir ietekme</w:t>
            </w:r>
            <w:r w:rsidR="00A23D08" w:rsidRPr="000E36EB">
              <w:rPr>
                <w:b w:val="0"/>
                <w:sz w:val="24"/>
                <w:szCs w:val="24"/>
                <w:lang w:val="lv-LV"/>
              </w:rPr>
              <w:t xml:space="preserve">  </w:t>
            </w:r>
            <w:r w:rsidRPr="000E36EB">
              <w:rPr>
                <w:b w:val="0"/>
                <w:sz w:val="24"/>
                <w:szCs w:val="24"/>
                <w:lang w:val="lv-LV"/>
              </w:rPr>
              <w:t>organizācijā (</w:t>
            </w:r>
            <w:proofErr w:type="spellStart"/>
            <w:r w:rsidRPr="000E36EB">
              <w:rPr>
                <w:b w:val="0"/>
                <w:sz w:val="24"/>
                <w:szCs w:val="24"/>
                <w:lang w:val="lv-LV"/>
              </w:rPr>
              <w:t>paraksttiesības</w:t>
            </w:r>
            <w:proofErr w:type="spellEnd"/>
            <w:r w:rsidRPr="000E36EB">
              <w:rPr>
                <w:b w:val="0"/>
                <w:sz w:val="24"/>
                <w:szCs w:val="24"/>
                <w:lang w:val="lv-LV"/>
              </w:rPr>
              <w:t xml:space="preserve"> vai/un lēmuma pieņemšanas tiesības), darbība rada</w:t>
            </w:r>
            <w:r w:rsidR="00A23D08" w:rsidRPr="000E36EB">
              <w:rPr>
                <w:b w:val="0"/>
                <w:sz w:val="24"/>
                <w:szCs w:val="24"/>
                <w:lang w:val="lv-LV"/>
              </w:rPr>
              <w:t xml:space="preserve"> a</w:t>
            </w:r>
            <w:r w:rsidRPr="000E36EB">
              <w:rPr>
                <w:b w:val="0"/>
                <w:sz w:val="24"/>
                <w:szCs w:val="24"/>
                <w:lang w:val="lv-LV"/>
              </w:rPr>
              <w:t>pdraudējumu valsts drošībai, tai skaitā valsts informatīvās telpas drošībai, sabiedriskajai kārtībai un sabiedrības veselībai, veido un/vai izplata naida runu, dezinformāciju u</w:t>
            </w:r>
            <w:r w:rsidR="00DA5D46" w:rsidRPr="000E36EB">
              <w:rPr>
                <w:b w:val="0"/>
                <w:sz w:val="24"/>
                <w:szCs w:val="24"/>
                <w:lang w:val="lv-LV"/>
              </w:rPr>
              <w:t>.</w:t>
            </w:r>
            <w:r w:rsidRPr="000E36EB">
              <w:rPr>
                <w:b w:val="0"/>
                <w:sz w:val="24"/>
                <w:szCs w:val="24"/>
                <w:lang w:val="lv-LV"/>
              </w:rPr>
              <w:t>tml.</w:t>
            </w:r>
          </w:p>
        </w:tc>
        <w:tc>
          <w:tcPr>
            <w:tcW w:w="2187" w:type="pct"/>
          </w:tcPr>
          <w:p w14:paraId="79F8F2AC" w14:textId="39596931" w:rsidR="008F0786" w:rsidRPr="000E36EB" w:rsidRDefault="008F0786" w:rsidP="008F0786">
            <w:pPr>
              <w:pStyle w:val="SubTitle2"/>
              <w:numPr>
                <w:ilvl w:val="2"/>
                <w:numId w:val="11"/>
              </w:numPr>
              <w:suppressAutoHyphens w:val="0"/>
              <w:spacing w:after="0"/>
              <w:ind w:left="567" w:hanging="567"/>
              <w:jc w:val="both"/>
              <w:rPr>
                <w:b w:val="0"/>
                <w:sz w:val="24"/>
                <w:szCs w:val="24"/>
                <w:lang w:val="lv-LV"/>
              </w:rPr>
            </w:pPr>
            <w:r w:rsidRPr="000E36EB">
              <w:rPr>
                <w:b w:val="0"/>
                <w:sz w:val="24"/>
                <w:szCs w:val="24"/>
                <w:lang w:val="lv-LV"/>
              </w:rPr>
              <w:t xml:space="preserve">Projekta pieteikuma </w:t>
            </w:r>
            <w:r w:rsidR="00063622" w:rsidRPr="000E36EB">
              <w:rPr>
                <w:b w:val="0"/>
                <w:sz w:val="24"/>
                <w:szCs w:val="24"/>
                <w:lang w:val="lv-LV"/>
              </w:rPr>
              <w:t xml:space="preserve">formas </w:t>
            </w:r>
            <w:r w:rsidRPr="000E36EB">
              <w:rPr>
                <w:b w:val="0"/>
                <w:sz w:val="24"/>
                <w:szCs w:val="24"/>
                <w:lang w:val="lv-LV"/>
              </w:rPr>
              <w:t xml:space="preserve">A sadaļa, kurā norāda arī projekta </w:t>
            </w:r>
            <w:r w:rsidR="00F00739" w:rsidRPr="000E36EB">
              <w:rPr>
                <w:b w:val="0"/>
                <w:sz w:val="24"/>
                <w:szCs w:val="24"/>
                <w:lang w:val="lv-LV"/>
              </w:rPr>
              <w:t xml:space="preserve">pieteicēja </w:t>
            </w:r>
            <w:r w:rsidRPr="000E36EB">
              <w:rPr>
                <w:b w:val="0"/>
                <w:sz w:val="24"/>
                <w:szCs w:val="24"/>
                <w:lang w:val="lv-LV"/>
              </w:rPr>
              <w:t xml:space="preserve">darbības jomu saskaņā ar </w:t>
            </w:r>
            <w:r w:rsidRPr="00145ED0">
              <w:rPr>
                <w:b w:val="0"/>
                <w:sz w:val="24"/>
                <w:szCs w:val="24"/>
                <w:lang w:val="lv-LV"/>
              </w:rPr>
              <w:t>NACE 2.</w:t>
            </w:r>
            <w:r w:rsidR="00F5425F" w:rsidRPr="00145ED0">
              <w:rPr>
                <w:b w:val="0"/>
                <w:sz w:val="24"/>
                <w:szCs w:val="24"/>
                <w:lang w:val="lv-LV"/>
              </w:rPr>
              <w:t xml:space="preserve"> </w:t>
            </w:r>
            <w:r w:rsidRPr="00145ED0">
              <w:rPr>
                <w:b w:val="0"/>
                <w:sz w:val="24"/>
                <w:szCs w:val="24"/>
                <w:lang w:val="lv-LV"/>
              </w:rPr>
              <w:t>redakciju</w:t>
            </w:r>
            <w:r w:rsidRPr="000E36EB">
              <w:rPr>
                <w:rStyle w:val="FootnoteReference"/>
                <w:b w:val="0"/>
                <w:szCs w:val="24"/>
                <w:lang w:val="lv-LV"/>
              </w:rPr>
              <w:footnoteReference w:id="7"/>
            </w:r>
            <w:r w:rsidRPr="000E36EB">
              <w:rPr>
                <w:b w:val="0"/>
                <w:sz w:val="24"/>
                <w:szCs w:val="24"/>
                <w:lang w:val="lv-LV"/>
              </w:rPr>
              <w:t>, ja tāda ir reģistrēta.</w:t>
            </w:r>
          </w:p>
          <w:p w14:paraId="3307D6EE" w14:textId="59B96B62" w:rsidR="00B23749" w:rsidRPr="000E36EB" w:rsidRDefault="00B23749" w:rsidP="00B23749">
            <w:pPr>
              <w:pStyle w:val="SubTitle2"/>
              <w:spacing w:after="0"/>
              <w:jc w:val="both"/>
              <w:rPr>
                <w:b w:val="0"/>
                <w:sz w:val="24"/>
                <w:szCs w:val="24"/>
                <w:lang w:val="lv-LV"/>
              </w:rPr>
            </w:pPr>
            <w:r w:rsidRPr="000E36EB">
              <w:rPr>
                <w:b w:val="0"/>
                <w:sz w:val="24"/>
                <w:szCs w:val="24"/>
                <w:lang w:val="lv-LV"/>
              </w:rPr>
              <w:t xml:space="preserve">Projekta </w:t>
            </w:r>
            <w:r w:rsidR="00063622" w:rsidRPr="000E36EB">
              <w:rPr>
                <w:b w:val="0"/>
                <w:sz w:val="24"/>
                <w:szCs w:val="24"/>
                <w:lang w:val="lv-LV"/>
              </w:rPr>
              <w:t>pieteicēja</w:t>
            </w:r>
            <w:r w:rsidRPr="000E36EB">
              <w:rPr>
                <w:b w:val="0"/>
                <w:sz w:val="24"/>
                <w:szCs w:val="24"/>
                <w:lang w:val="lv-LV"/>
              </w:rPr>
              <w:t xml:space="preserve"> apliecinājums projekta </w:t>
            </w:r>
            <w:r w:rsidR="00063622" w:rsidRPr="000E36EB">
              <w:rPr>
                <w:b w:val="0"/>
                <w:sz w:val="24"/>
                <w:szCs w:val="24"/>
                <w:lang w:val="lv-LV"/>
              </w:rPr>
              <w:t xml:space="preserve">formas </w:t>
            </w:r>
            <w:r w:rsidR="00063622" w:rsidRPr="00410354">
              <w:rPr>
                <w:b w:val="0"/>
                <w:sz w:val="24"/>
                <w:szCs w:val="24"/>
                <w:lang w:val="lv-LV"/>
              </w:rPr>
              <w:t>C</w:t>
            </w:r>
            <w:r w:rsidRPr="00410354">
              <w:rPr>
                <w:b w:val="0"/>
                <w:sz w:val="24"/>
                <w:szCs w:val="24"/>
                <w:lang w:val="lv-LV"/>
              </w:rPr>
              <w:t xml:space="preserve"> sadaļā.</w:t>
            </w:r>
          </w:p>
          <w:p w14:paraId="067BC1CB" w14:textId="4ECD2441" w:rsidR="00023126" w:rsidRPr="000E36EB" w:rsidRDefault="00B23749" w:rsidP="00B23749">
            <w:pPr>
              <w:pStyle w:val="SubTitle2"/>
              <w:suppressAutoHyphens w:val="0"/>
              <w:spacing w:after="0"/>
              <w:jc w:val="both"/>
              <w:rPr>
                <w:b w:val="0"/>
                <w:sz w:val="24"/>
                <w:szCs w:val="24"/>
                <w:lang w:val="lv-LV"/>
              </w:rPr>
            </w:pPr>
            <w:r w:rsidRPr="000E36EB">
              <w:rPr>
                <w:b w:val="0"/>
                <w:sz w:val="24"/>
                <w:szCs w:val="24"/>
                <w:lang w:val="lv-LV"/>
              </w:rPr>
              <w:t>Informācija par organizācijas darbību var tikt pārbaudīta drošības iestādēs.</w:t>
            </w:r>
          </w:p>
        </w:tc>
      </w:tr>
      <w:tr w:rsidR="00DF3120" w:rsidRPr="000E36EB" w14:paraId="0075ECCA" w14:textId="77777777" w:rsidTr="00A23D08">
        <w:trPr>
          <w:jc w:val="center"/>
        </w:trPr>
        <w:tc>
          <w:tcPr>
            <w:tcW w:w="2813" w:type="pct"/>
          </w:tcPr>
          <w:p w14:paraId="61E889AD" w14:textId="4F321D81" w:rsidR="00DF3120" w:rsidRPr="000E36EB" w:rsidRDefault="00AC7151" w:rsidP="008F0786">
            <w:pPr>
              <w:pStyle w:val="SubTitle2"/>
              <w:numPr>
                <w:ilvl w:val="2"/>
                <w:numId w:val="13"/>
              </w:numPr>
              <w:suppressAutoHyphens w:val="0"/>
              <w:spacing w:after="0"/>
              <w:ind w:left="567" w:hanging="567"/>
              <w:jc w:val="both"/>
              <w:rPr>
                <w:b w:val="0"/>
                <w:sz w:val="24"/>
                <w:szCs w:val="24"/>
                <w:lang w:val="lv-LV"/>
              </w:rPr>
            </w:pPr>
            <w:r w:rsidRPr="000E36EB">
              <w:rPr>
                <w:b w:val="0"/>
                <w:sz w:val="24"/>
                <w:szCs w:val="24"/>
                <w:lang w:val="lv-LV"/>
              </w:rPr>
              <w:t xml:space="preserve">Uz projekta pieteikuma </w:t>
            </w:r>
            <w:r w:rsidR="00063622" w:rsidRPr="000E36EB">
              <w:rPr>
                <w:b w:val="0"/>
                <w:sz w:val="24"/>
                <w:szCs w:val="24"/>
                <w:lang w:val="lv-LV"/>
              </w:rPr>
              <w:t xml:space="preserve">pieteicēju </w:t>
            </w:r>
            <w:r w:rsidRPr="000E36EB">
              <w:rPr>
                <w:b w:val="0"/>
                <w:sz w:val="24"/>
                <w:szCs w:val="24"/>
                <w:lang w:val="lv-LV"/>
              </w:rPr>
              <w:t>neattiecas Starptautisko un Latvijas Republikas nacionālo sankciju likuma 11.</w:t>
            </w:r>
            <w:r w:rsidRPr="000E36EB">
              <w:rPr>
                <w:b w:val="0"/>
                <w:sz w:val="24"/>
                <w:szCs w:val="24"/>
                <w:vertAlign w:val="superscript"/>
                <w:lang w:val="lv-LV"/>
              </w:rPr>
              <w:t>1</w:t>
            </w:r>
            <w:r w:rsidRPr="000E36EB">
              <w:rPr>
                <w:b w:val="0"/>
                <w:sz w:val="24"/>
                <w:szCs w:val="24"/>
                <w:lang w:val="lv-LV"/>
              </w:rPr>
              <w:t xml:space="preserve">pantā noteiktie gadījumi, proti, projekta </w:t>
            </w:r>
            <w:r w:rsidR="00F00739" w:rsidRPr="000E36EB">
              <w:rPr>
                <w:b w:val="0"/>
                <w:sz w:val="24"/>
                <w:szCs w:val="24"/>
                <w:lang w:val="lv-LV"/>
              </w:rPr>
              <w:t>pieteicējam</w:t>
            </w:r>
            <w:r w:rsidRPr="000E36EB">
              <w:rPr>
                <w:b w:val="0"/>
                <w:sz w:val="24"/>
                <w:szCs w:val="24"/>
                <w:lang w:val="lv-LV"/>
              </w:rPr>
              <w:t xml:space="preserve"> nav noteiktas starptautiskās vai nacionālās sankcijas vai būtiskas finanšu un kapitāla tirgus intereses ietekmējošas Eiropas Savienības vai </w:t>
            </w:r>
            <w:r w:rsidRPr="000E36EB">
              <w:rPr>
                <w:b w:val="0"/>
                <w:sz w:val="24"/>
                <w:szCs w:val="24"/>
                <w:lang w:val="lv-LV"/>
              </w:rPr>
              <w:lastRenderedPageBreak/>
              <w:t>Ziemeļatlantijas līguma organizācijas dalībvalsts sankcijas.</w:t>
            </w:r>
          </w:p>
        </w:tc>
        <w:tc>
          <w:tcPr>
            <w:tcW w:w="2187" w:type="pct"/>
          </w:tcPr>
          <w:p w14:paraId="30F6A071" w14:textId="79669BAB" w:rsidR="00DF3120" w:rsidRPr="000E36EB" w:rsidRDefault="00705B3D" w:rsidP="008F0786">
            <w:pPr>
              <w:pStyle w:val="SubTitle2"/>
              <w:numPr>
                <w:ilvl w:val="2"/>
                <w:numId w:val="11"/>
              </w:numPr>
              <w:suppressAutoHyphens w:val="0"/>
              <w:spacing w:after="0"/>
              <w:ind w:left="567" w:hanging="567"/>
              <w:jc w:val="both"/>
              <w:rPr>
                <w:b w:val="0"/>
                <w:sz w:val="24"/>
                <w:szCs w:val="24"/>
                <w:lang w:val="lv-LV"/>
              </w:rPr>
            </w:pPr>
            <w:r w:rsidRPr="000E36EB">
              <w:rPr>
                <w:b w:val="0"/>
                <w:sz w:val="24"/>
                <w:szCs w:val="24"/>
                <w:lang w:val="lv-LV"/>
              </w:rPr>
              <w:lastRenderedPageBreak/>
              <w:t>Pārbaudi par Starptautisko un Latvijas Republikas nacionālo sankciju likuma 11.</w:t>
            </w:r>
            <w:r w:rsidRPr="000E36EB">
              <w:rPr>
                <w:b w:val="0"/>
                <w:sz w:val="24"/>
                <w:szCs w:val="24"/>
                <w:vertAlign w:val="superscript"/>
                <w:lang w:val="lv-LV"/>
              </w:rPr>
              <w:t>1 </w:t>
            </w:r>
            <w:r w:rsidRPr="000E36EB">
              <w:rPr>
                <w:b w:val="0"/>
                <w:sz w:val="24"/>
                <w:szCs w:val="24"/>
                <w:lang w:val="lv-LV"/>
              </w:rPr>
              <w:t>pantā noteiktajiem izslēgšanas nosacījumiem Komisija veic Starptautisko un Latvijas Republikas nacionālo sankciju likuma 11.</w:t>
            </w:r>
            <w:r w:rsidRPr="000E36EB">
              <w:rPr>
                <w:b w:val="0"/>
                <w:sz w:val="24"/>
                <w:szCs w:val="24"/>
                <w:vertAlign w:val="superscript"/>
                <w:lang w:val="lv-LV"/>
              </w:rPr>
              <w:t>1 </w:t>
            </w:r>
            <w:r w:rsidRPr="000E36EB">
              <w:rPr>
                <w:b w:val="0"/>
                <w:sz w:val="24"/>
                <w:szCs w:val="24"/>
                <w:lang w:val="lv-LV"/>
              </w:rPr>
              <w:t xml:space="preserve">pantā noteiktajā kārtībā </w:t>
            </w:r>
            <w:r w:rsidRPr="000E36EB">
              <w:rPr>
                <w:b w:val="0"/>
                <w:sz w:val="24"/>
                <w:szCs w:val="24"/>
                <w:lang w:val="lv-LV"/>
              </w:rPr>
              <w:lastRenderedPageBreak/>
              <w:t>attiecībā uz tajā norādītajiem subjektiem.</w:t>
            </w:r>
          </w:p>
        </w:tc>
      </w:tr>
      <w:tr w:rsidR="00741751" w:rsidRPr="000E36EB" w14:paraId="5783CDB4" w14:textId="77777777" w:rsidTr="00A23D08">
        <w:trPr>
          <w:jc w:val="center"/>
        </w:trPr>
        <w:tc>
          <w:tcPr>
            <w:tcW w:w="2813" w:type="pct"/>
          </w:tcPr>
          <w:p w14:paraId="01E750CF" w14:textId="50A2AFD6" w:rsidR="00741751" w:rsidRPr="000E36EB" w:rsidRDefault="00741751" w:rsidP="00741751">
            <w:pPr>
              <w:pStyle w:val="SubTitle2"/>
              <w:numPr>
                <w:ilvl w:val="2"/>
                <w:numId w:val="13"/>
              </w:numPr>
              <w:suppressAutoHyphens w:val="0"/>
              <w:spacing w:after="0"/>
              <w:ind w:left="567" w:hanging="567"/>
              <w:jc w:val="both"/>
              <w:rPr>
                <w:b w:val="0"/>
                <w:sz w:val="24"/>
                <w:szCs w:val="24"/>
                <w:lang w:val="lv-LV"/>
              </w:rPr>
            </w:pPr>
            <w:r w:rsidRPr="000E36EB">
              <w:rPr>
                <w:b w:val="0"/>
                <w:sz w:val="24"/>
                <w:szCs w:val="24"/>
                <w:lang w:val="lv-LV"/>
              </w:rPr>
              <w:lastRenderedPageBreak/>
              <w:t xml:space="preserve">Projekta </w:t>
            </w:r>
            <w:r w:rsidR="00000AC7" w:rsidRPr="000E36EB">
              <w:rPr>
                <w:b w:val="0"/>
                <w:sz w:val="24"/>
                <w:szCs w:val="24"/>
                <w:lang w:val="lv-LV"/>
              </w:rPr>
              <w:t>pieteicējs</w:t>
            </w:r>
            <w:r w:rsidRPr="000E36EB">
              <w:rPr>
                <w:b w:val="0"/>
                <w:sz w:val="24"/>
                <w:szCs w:val="24"/>
                <w:lang w:val="lv-LV"/>
              </w:rPr>
              <w:t xml:space="preserve">: </w:t>
            </w:r>
          </w:p>
          <w:p w14:paraId="2213D80A" w14:textId="77777777" w:rsidR="00741751" w:rsidRPr="000E36EB" w:rsidRDefault="00741751" w:rsidP="00741751">
            <w:pPr>
              <w:pStyle w:val="ListParagraph"/>
              <w:numPr>
                <w:ilvl w:val="0"/>
                <w:numId w:val="29"/>
              </w:numPr>
              <w:tabs>
                <w:tab w:val="left" w:pos="851"/>
              </w:tabs>
              <w:suppressAutoHyphens w:val="0"/>
              <w:spacing w:line="240" w:lineRule="auto"/>
              <w:ind w:left="318" w:hanging="284"/>
              <w:jc w:val="both"/>
              <w:rPr>
                <w:rFonts w:ascii="Times New Roman" w:hAnsi="Times New Roman"/>
                <w:sz w:val="24"/>
                <w:szCs w:val="24"/>
              </w:rPr>
            </w:pPr>
            <w:r w:rsidRPr="000E36EB">
              <w:rPr>
                <w:rFonts w:ascii="Times New Roman" w:hAnsi="Times New Roman"/>
                <w:sz w:val="24"/>
                <w:szCs w:val="24"/>
              </w:rPr>
              <w:t>darbojas pilsoniskās sabiedrības attīstības jomā;</w:t>
            </w:r>
          </w:p>
          <w:p w14:paraId="6E53AC02" w14:textId="5664EDDD" w:rsidR="00741751" w:rsidRPr="000E36EB" w:rsidRDefault="00741751" w:rsidP="00741751">
            <w:pPr>
              <w:pStyle w:val="ListParagraph"/>
              <w:numPr>
                <w:ilvl w:val="0"/>
                <w:numId w:val="29"/>
              </w:numPr>
              <w:tabs>
                <w:tab w:val="left" w:pos="851"/>
              </w:tabs>
              <w:suppressAutoHyphens w:val="0"/>
              <w:spacing w:line="240" w:lineRule="auto"/>
              <w:ind w:left="318" w:hanging="284"/>
              <w:jc w:val="both"/>
              <w:rPr>
                <w:rFonts w:ascii="Times New Roman" w:hAnsi="Times New Roman"/>
                <w:sz w:val="24"/>
                <w:szCs w:val="24"/>
              </w:rPr>
            </w:pPr>
            <w:r w:rsidRPr="000E36EB">
              <w:rPr>
                <w:rFonts w:ascii="Times New Roman" w:hAnsi="Times New Roman"/>
                <w:sz w:val="24"/>
                <w:szCs w:val="24"/>
              </w:rPr>
              <w:t>risina būtiskas problēmas plašākas sabiedrības interesēs, valstisku mērķu sasniegšan</w:t>
            </w:r>
            <w:r w:rsidR="00307903" w:rsidRPr="000E36EB">
              <w:rPr>
                <w:rFonts w:ascii="Times New Roman" w:hAnsi="Times New Roman"/>
                <w:sz w:val="24"/>
                <w:szCs w:val="24"/>
              </w:rPr>
              <w:t>ai</w:t>
            </w:r>
            <w:r w:rsidRPr="000E36EB">
              <w:rPr>
                <w:rFonts w:ascii="Times New Roman" w:hAnsi="Times New Roman"/>
                <w:sz w:val="24"/>
                <w:szCs w:val="24"/>
              </w:rPr>
              <w:t>, veicinot sabiedrības līdzdalību;</w:t>
            </w:r>
          </w:p>
          <w:p w14:paraId="07F5C795" w14:textId="0C4073A5" w:rsidR="00741751" w:rsidRPr="000E36EB" w:rsidRDefault="00741751" w:rsidP="00EE2F07">
            <w:pPr>
              <w:pStyle w:val="ListParagraph"/>
              <w:numPr>
                <w:ilvl w:val="0"/>
                <w:numId w:val="29"/>
              </w:numPr>
              <w:tabs>
                <w:tab w:val="left" w:pos="851"/>
              </w:tabs>
              <w:suppressAutoHyphens w:val="0"/>
              <w:spacing w:after="0" w:line="240" w:lineRule="auto"/>
              <w:ind w:left="318" w:hanging="284"/>
              <w:jc w:val="both"/>
              <w:rPr>
                <w:rFonts w:ascii="Times New Roman" w:hAnsi="Times New Roman"/>
                <w:sz w:val="24"/>
                <w:szCs w:val="24"/>
              </w:rPr>
            </w:pPr>
            <w:r w:rsidRPr="000E36EB">
              <w:rPr>
                <w:rFonts w:ascii="Times New Roman" w:hAnsi="Times New Roman"/>
                <w:sz w:val="24"/>
                <w:szCs w:val="24"/>
              </w:rPr>
              <w:t xml:space="preserve">darbojas ne tikai savās interesēs vai savu biedru komerciālajās, profesionālajās vai politiskajās interesēs; projekta </w:t>
            </w:r>
            <w:r w:rsidR="00F00739" w:rsidRPr="000E36EB">
              <w:rPr>
                <w:rFonts w:ascii="Times New Roman" w:hAnsi="Times New Roman"/>
                <w:sz w:val="24"/>
                <w:szCs w:val="24"/>
              </w:rPr>
              <w:t xml:space="preserve">pieteicēja </w:t>
            </w:r>
            <w:r w:rsidRPr="000E36EB">
              <w:rPr>
                <w:rFonts w:ascii="Times New Roman" w:hAnsi="Times New Roman"/>
                <w:sz w:val="24"/>
                <w:szCs w:val="24"/>
              </w:rPr>
              <w:t>mērķis ir darboties plašākas sabiedrības labā, risinot jautājumus, kas saistīti ar atsevišķu iedzīvotāju grupu vai visas sabiedrības labklājību.</w:t>
            </w:r>
          </w:p>
        </w:tc>
        <w:tc>
          <w:tcPr>
            <w:tcW w:w="2187" w:type="pct"/>
          </w:tcPr>
          <w:p w14:paraId="67974B03" w14:textId="3EF9242D" w:rsidR="00741751" w:rsidRPr="000E36EB" w:rsidRDefault="00741751" w:rsidP="00741751">
            <w:pPr>
              <w:pStyle w:val="SubTitle2"/>
              <w:numPr>
                <w:ilvl w:val="2"/>
                <w:numId w:val="11"/>
              </w:numPr>
              <w:suppressAutoHyphens w:val="0"/>
              <w:spacing w:after="0"/>
              <w:ind w:left="567" w:hanging="567"/>
              <w:jc w:val="both"/>
              <w:rPr>
                <w:b w:val="0"/>
                <w:sz w:val="24"/>
                <w:szCs w:val="24"/>
                <w:lang w:val="lv-LV"/>
              </w:rPr>
            </w:pPr>
            <w:r w:rsidRPr="000E36EB">
              <w:rPr>
                <w:b w:val="0"/>
                <w:sz w:val="24"/>
                <w:szCs w:val="24"/>
                <w:lang w:val="lv-LV"/>
              </w:rPr>
              <w:t xml:space="preserve">Projekta pieteikuma </w:t>
            </w:r>
            <w:r w:rsidR="00000AC7" w:rsidRPr="000E36EB">
              <w:rPr>
                <w:b w:val="0"/>
                <w:sz w:val="24"/>
                <w:szCs w:val="24"/>
                <w:lang w:val="lv-LV"/>
              </w:rPr>
              <w:t xml:space="preserve">formas </w:t>
            </w:r>
            <w:r w:rsidRPr="000E36EB">
              <w:rPr>
                <w:b w:val="0"/>
                <w:sz w:val="24"/>
                <w:szCs w:val="24"/>
                <w:lang w:val="lv-LV"/>
              </w:rPr>
              <w:t xml:space="preserve">A sadaļa, kurā norāda arī projekta </w:t>
            </w:r>
            <w:r w:rsidR="00F00739" w:rsidRPr="000E36EB">
              <w:rPr>
                <w:b w:val="0"/>
                <w:sz w:val="24"/>
                <w:szCs w:val="24"/>
                <w:lang w:val="lv-LV"/>
              </w:rPr>
              <w:t xml:space="preserve">pieteicēja </w:t>
            </w:r>
            <w:r w:rsidRPr="000E36EB">
              <w:rPr>
                <w:b w:val="0"/>
                <w:sz w:val="24"/>
                <w:szCs w:val="24"/>
                <w:lang w:val="lv-LV"/>
              </w:rPr>
              <w:t xml:space="preserve">darbības jomu saskaņā ar </w:t>
            </w:r>
            <w:r w:rsidRPr="00145ED0">
              <w:rPr>
                <w:b w:val="0"/>
                <w:sz w:val="24"/>
                <w:szCs w:val="24"/>
                <w:lang w:val="lv-LV"/>
              </w:rPr>
              <w:t>NACE 2.</w:t>
            </w:r>
            <w:r w:rsidR="00F5425F" w:rsidRPr="00145ED0">
              <w:rPr>
                <w:b w:val="0"/>
                <w:sz w:val="24"/>
                <w:szCs w:val="24"/>
                <w:lang w:val="lv-LV"/>
              </w:rPr>
              <w:t xml:space="preserve"> </w:t>
            </w:r>
            <w:r w:rsidRPr="00145ED0">
              <w:rPr>
                <w:b w:val="0"/>
                <w:sz w:val="24"/>
                <w:szCs w:val="24"/>
                <w:lang w:val="lv-LV"/>
              </w:rPr>
              <w:t>redakciju</w:t>
            </w:r>
            <w:r w:rsidRPr="000E36EB">
              <w:rPr>
                <w:b w:val="0"/>
                <w:sz w:val="24"/>
                <w:szCs w:val="24"/>
                <w:lang w:val="lv-LV"/>
              </w:rPr>
              <w:t>, ja tāda ir reģistrēta.</w:t>
            </w:r>
          </w:p>
          <w:p w14:paraId="7AF65766" w14:textId="741BBFBA" w:rsidR="00741751" w:rsidRPr="000E36EB" w:rsidRDefault="00741751" w:rsidP="00EE2F07">
            <w:pPr>
              <w:pStyle w:val="SubTitle2"/>
              <w:suppressAutoHyphens w:val="0"/>
              <w:spacing w:after="0"/>
              <w:jc w:val="both"/>
              <w:rPr>
                <w:b w:val="0"/>
                <w:sz w:val="24"/>
                <w:szCs w:val="24"/>
                <w:lang w:val="lv-LV"/>
              </w:rPr>
            </w:pPr>
          </w:p>
        </w:tc>
      </w:tr>
      <w:tr w:rsidR="00EE2F07" w:rsidRPr="000E36EB" w14:paraId="25C10100" w14:textId="77777777" w:rsidTr="00A23D08">
        <w:trPr>
          <w:jc w:val="center"/>
        </w:trPr>
        <w:tc>
          <w:tcPr>
            <w:tcW w:w="2813" w:type="pct"/>
          </w:tcPr>
          <w:p w14:paraId="65D7EB8A" w14:textId="614EC578" w:rsidR="00EE2F07" w:rsidRPr="000E36EB" w:rsidRDefault="00EE2F07" w:rsidP="00EE2F07">
            <w:pPr>
              <w:pStyle w:val="SubTitle2"/>
              <w:numPr>
                <w:ilvl w:val="2"/>
                <w:numId w:val="13"/>
              </w:numPr>
              <w:suppressAutoHyphens w:val="0"/>
              <w:spacing w:after="0"/>
              <w:ind w:left="567" w:hanging="567"/>
              <w:jc w:val="both"/>
              <w:rPr>
                <w:b w:val="0"/>
                <w:sz w:val="24"/>
                <w:szCs w:val="24"/>
                <w:lang w:val="lv-LV"/>
              </w:rPr>
            </w:pPr>
            <w:r w:rsidRPr="000E36EB">
              <w:rPr>
                <w:b w:val="0"/>
                <w:sz w:val="24"/>
                <w:szCs w:val="24"/>
                <w:lang w:val="lv-LV"/>
              </w:rPr>
              <w:t xml:space="preserve">Projekta </w:t>
            </w:r>
            <w:r w:rsidR="00000AC7" w:rsidRPr="000E36EB">
              <w:rPr>
                <w:b w:val="0"/>
                <w:sz w:val="24"/>
                <w:szCs w:val="24"/>
                <w:lang w:val="lv-LV"/>
              </w:rPr>
              <w:t xml:space="preserve">pieteicējs </w:t>
            </w:r>
            <w:r w:rsidRPr="000E36EB">
              <w:rPr>
                <w:b w:val="0"/>
                <w:sz w:val="24"/>
                <w:szCs w:val="24"/>
                <w:lang w:val="lv-LV"/>
              </w:rPr>
              <w:t>ir neatkarīgs no publiskās pārvaldes institūcijām, politiskām partijām vai komerciālajām organizācijām</w:t>
            </w:r>
            <w:r w:rsidRPr="000E36EB">
              <w:rPr>
                <w:rStyle w:val="FootnoteReference"/>
                <w:b w:val="0"/>
                <w:szCs w:val="24"/>
                <w:lang w:val="lv-LV"/>
              </w:rPr>
              <w:footnoteReference w:id="8"/>
            </w:r>
            <w:r w:rsidRPr="000E36EB">
              <w:rPr>
                <w:b w:val="0"/>
                <w:sz w:val="24"/>
                <w:szCs w:val="24"/>
                <w:lang w:val="lv-LV"/>
              </w:rPr>
              <w:t>.</w:t>
            </w:r>
          </w:p>
        </w:tc>
        <w:tc>
          <w:tcPr>
            <w:tcW w:w="2187" w:type="pct"/>
          </w:tcPr>
          <w:p w14:paraId="2773EFBE" w14:textId="50FEAA1D" w:rsidR="00EE2F07" w:rsidRPr="000E36EB" w:rsidRDefault="00EE2F07" w:rsidP="00EE2F07">
            <w:pPr>
              <w:pStyle w:val="SubTitle2"/>
              <w:numPr>
                <w:ilvl w:val="2"/>
                <w:numId w:val="11"/>
              </w:numPr>
              <w:suppressAutoHyphens w:val="0"/>
              <w:spacing w:after="0"/>
              <w:ind w:left="567" w:hanging="567"/>
              <w:jc w:val="both"/>
              <w:rPr>
                <w:b w:val="0"/>
                <w:sz w:val="24"/>
                <w:szCs w:val="24"/>
                <w:lang w:val="lv-LV"/>
              </w:rPr>
            </w:pPr>
            <w:r w:rsidRPr="000E36EB">
              <w:rPr>
                <w:b w:val="0"/>
                <w:sz w:val="24"/>
                <w:szCs w:val="24"/>
                <w:lang w:val="lv-LV"/>
              </w:rPr>
              <w:t xml:space="preserve">Projekta </w:t>
            </w:r>
            <w:r w:rsidR="00000AC7" w:rsidRPr="000E36EB">
              <w:rPr>
                <w:b w:val="0"/>
                <w:sz w:val="24"/>
                <w:szCs w:val="24"/>
                <w:lang w:val="lv-LV"/>
              </w:rPr>
              <w:t xml:space="preserve">pieteicēja </w:t>
            </w:r>
            <w:r w:rsidRPr="000E36EB">
              <w:rPr>
                <w:b w:val="0"/>
                <w:sz w:val="24"/>
                <w:szCs w:val="24"/>
                <w:lang w:val="lv-LV"/>
              </w:rPr>
              <w:t xml:space="preserve">apliecinājums projekta pieteikuma </w:t>
            </w:r>
            <w:r w:rsidR="00637B00" w:rsidRPr="00410354">
              <w:rPr>
                <w:b w:val="0"/>
                <w:sz w:val="24"/>
                <w:szCs w:val="24"/>
                <w:lang w:val="lv-LV"/>
              </w:rPr>
              <w:t xml:space="preserve">formas </w:t>
            </w:r>
            <w:r w:rsidR="00510F5F" w:rsidRPr="00410354">
              <w:rPr>
                <w:b w:val="0"/>
                <w:sz w:val="24"/>
                <w:szCs w:val="24"/>
                <w:lang w:val="lv-LV"/>
              </w:rPr>
              <w:t xml:space="preserve">C </w:t>
            </w:r>
            <w:r w:rsidRPr="00410354">
              <w:rPr>
                <w:b w:val="0"/>
                <w:sz w:val="24"/>
                <w:szCs w:val="24"/>
                <w:lang w:val="lv-LV"/>
              </w:rPr>
              <w:t>sadaļā.</w:t>
            </w:r>
          </w:p>
        </w:tc>
      </w:tr>
      <w:tr w:rsidR="00B0655E" w:rsidRPr="000E36EB" w14:paraId="3F268A86" w14:textId="77777777" w:rsidTr="00A23D08">
        <w:trPr>
          <w:jc w:val="center"/>
        </w:trPr>
        <w:tc>
          <w:tcPr>
            <w:tcW w:w="2813" w:type="pct"/>
          </w:tcPr>
          <w:p w14:paraId="2D82510E" w14:textId="77777777" w:rsidR="00171CCB" w:rsidRDefault="00171CCB" w:rsidP="00171CCB">
            <w:pPr>
              <w:pStyle w:val="SubTitle2"/>
              <w:numPr>
                <w:ilvl w:val="2"/>
                <w:numId w:val="13"/>
              </w:numPr>
              <w:suppressAutoHyphens w:val="0"/>
              <w:spacing w:after="0"/>
              <w:ind w:left="567" w:hanging="567"/>
              <w:jc w:val="both"/>
              <w:rPr>
                <w:b w:val="0"/>
                <w:sz w:val="24"/>
                <w:szCs w:val="24"/>
                <w:lang w:val="lv-LV"/>
              </w:rPr>
            </w:pPr>
            <w:r w:rsidRPr="00171CCB">
              <w:rPr>
                <w:b w:val="0"/>
                <w:sz w:val="24"/>
                <w:szCs w:val="24"/>
                <w:lang w:val="lv-LV"/>
              </w:rPr>
              <w:t>Konkursā uz finansējumu nevar pretendēt šādi tiesību subjekti:</w:t>
            </w:r>
          </w:p>
          <w:p w14:paraId="190296BD" w14:textId="77777777" w:rsidR="00171CCB" w:rsidRDefault="00171CCB" w:rsidP="003D25A2">
            <w:pPr>
              <w:pStyle w:val="SubTitle2"/>
              <w:numPr>
                <w:ilvl w:val="3"/>
                <w:numId w:val="38"/>
              </w:numPr>
              <w:tabs>
                <w:tab w:val="left" w:pos="1026"/>
              </w:tabs>
              <w:suppressAutoHyphens w:val="0"/>
              <w:spacing w:after="0"/>
              <w:ind w:left="1026" w:hanging="861"/>
              <w:jc w:val="both"/>
              <w:rPr>
                <w:b w:val="0"/>
                <w:sz w:val="24"/>
                <w:szCs w:val="24"/>
                <w:lang w:val="lv-LV"/>
              </w:rPr>
            </w:pPr>
            <w:r w:rsidRPr="00171CCB">
              <w:rPr>
                <w:b w:val="0"/>
                <w:sz w:val="24"/>
                <w:szCs w:val="24"/>
                <w:lang w:val="lv-LV"/>
              </w:rPr>
              <w:t>pretendents, kurš ir sniedzis Fondam nepatiesu informāciju nolūkā saņemt finansējumu;</w:t>
            </w:r>
          </w:p>
          <w:p w14:paraId="53506E01" w14:textId="77777777" w:rsidR="00171CCB" w:rsidRDefault="00171CCB" w:rsidP="003D25A2">
            <w:pPr>
              <w:pStyle w:val="SubTitle2"/>
              <w:numPr>
                <w:ilvl w:val="3"/>
                <w:numId w:val="38"/>
              </w:numPr>
              <w:tabs>
                <w:tab w:val="left" w:pos="1026"/>
              </w:tabs>
              <w:suppressAutoHyphens w:val="0"/>
              <w:spacing w:after="0"/>
              <w:ind w:left="1026" w:hanging="861"/>
              <w:jc w:val="both"/>
              <w:rPr>
                <w:b w:val="0"/>
                <w:sz w:val="24"/>
                <w:szCs w:val="24"/>
                <w:lang w:val="lv-LV"/>
              </w:rPr>
            </w:pPr>
            <w:r w:rsidRPr="00171CCB">
              <w:rPr>
                <w:b w:val="0"/>
                <w:sz w:val="24"/>
                <w:szCs w:val="24"/>
                <w:lang w:val="lv-LV"/>
              </w:rPr>
              <w:t>pretendents, kurš ir centies ietekmēt līdzfinansējuma pieteikumu vērtēšanas procesā iesaistītās personas;</w:t>
            </w:r>
          </w:p>
          <w:p w14:paraId="18F1A030" w14:textId="7B1AEF04" w:rsidR="00B0655E" w:rsidRPr="00171CCB" w:rsidRDefault="00171CCB" w:rsidP="003D25A2">
            <w:pPr>
              <w:pStyle w:val="SubTitle2"/>
              <w:numPr>
                <w:ilvl w:val="3"/>
                <w:numId w:val="38"/>
              </w:numPr>
              <w:tabs>
                <w:tab w:val="left" w:pos="1026"/>
              </w:tabs>
              <w:suppressAutoHyphens w:val="0"/>
              <w:spacing w:after="0"/>
              <w:ind w:left="1026" w:hanging="861"/>
              <w:jc w:val="both"/>
              <w:rPr>
                <w:b w:val="0"/>
                <w:sz w:val="24"/>
                <w:szCs w:val="24"/>
                <w:lang w:val="lv-LV"/>
              </w:rPr>
            </w:pPr>
            <w:r w:rsidRPr="00171CCB">
              <w:rPr>
                <w:b w:val="0"/>
                <w:sz w:val="24"/>
                <w:szCs w:val="24"/>
                <w:lang w:val="lv-LV"/>
              </w:rPr>
              <w:t>pretendents, kurš nav nokārtojis saistības citu Fonda administrēto programmu ietvaros.</w:t>
            </w:r>
          </w:p>
        </w:tc>
        <w:tc>
          <w:tcPr>
            <w:tcW w:w="2187" w:type="pct"/>
          </w:tcPr>
          <w:p w14:paraId="089B0BF6" w14:textId="1E37C7DA" w:rsidR="00B0655E" w:rsidRPr="000E36EB" w:rsidRDefault="00B30A7E" w:rsidP="00B30A7E">
            <w:pPr>
              <w:pStyle w:val="SubTitle2"/>
              <w:numPr>
                <w:ilvl w:val="2"/>
                <w:numId w:val="11"/>
              </w:numPr>
              <w:suppressAutoHyphens w:val="0"/>
              <w:spacing w:after="0"/>
              <w:ind w:left="567" w:hanging="567"/>
              <w:jc w:val="both"/>
              <w:rPr>
                <w:b w:val="0"/>
                <w:sz w:val="24"/>
                <w:szCs w:val="24"/>
                <w:lang w:val="lv-LV"/>
              </w:rPr>
            </w:pPr>
            <w:r w:rsidRPr="000E36EB">
              <w:rPr>
                <w:b w:val="0"/>
                <w:sz w:val="24"/>
                <w:szCs w:val="24"/>
                <w:lang w:val="lv-LV"/>
              </w:rPr>
              <w:t xml:space="preserve">Projekta pieteicēja apliecinājums projekta pieteikuma </w:t>
            </w:r>
            <w:r w:rsidRPr="00410354">
              <w:rPr>
                <w:b w:val="0"/>
                <w:sz w:val="24"/>
                <w:szCs w:val="24"/>
                <w:lang w:val="lv-LV"/>
              </w:rPr>
              <w:t>formas C sadaļā.</w:t>
            </w:r>
          </w:p>
        </w:tc>
      </w:tr>
      <w:tr w:rsidR="00EE2F07" w:rsidRPr="000E36EB" w14:paraId="6D811319" w14:textId="77777777" w:rsidTr="30656012">
        <w:trPr>
          <w:trHeight w:val="510"/>
          <w:jc w:val="center"/>
        </w:trPr>
        <w:tc>
          <w:tcPr>
            <w:tcW w:w="5000" w:type="pct"/>
            <w:gridSpan w:val="2"/>
            <w:shd w:val="clear" w:color="auto" w:fill="D9D9D9" w:themeFill="background1" w:themeFillShade="D9"/>
            <w:vAlign w:val="center"/>
          </w:tcPr>
          <w:p w14:paraId="4A605A9D" w14:textId="128BDE40" w:rsidR="00EE2F07" w:rsidRPr="000E36EB" w:rsidRDefault="00EE2F07" w:rsidP="008537BA">
            <w:pPr>
              <w:pStyle w:val="SubTitle2"/>
              <w:spacing w:after="0"/>
              <w:rPr>
                <w:bCs/>
                <w:sz w:val="24"/>
                <w:szCs w:val="24"/>
                <w:lang w:val="lv-LV"/>
              </w:rPr>
            </w:pPr>
            <w:r w:rsidRPr="000E36EB">
              <w:rPr>
                <w:bCs/>
                <w:sz w:val="24"/>
                <w:szCs w:val="24"/>
                <w:lang w:val="lv-LV"/>
              </w:rPr>
              <w:t xml:space="preserve">Papildu prasības </w:t>
            </w:r>
            <w:proofErr w:type="spellStart"/>
            <w:r w:rsidRPr="000E36EB">
              <w:rPr>
                <w:bCs/>
                <w:sz w:val="24"/>
                <w:szCs w:val="24"/>
                <w:lang w:val="lv-LV"/>
              </w:rPr>
              <w:t>makroprojekta</w:t>
            </w:r>
            <w:proofErr w:type="spellEnd"/>
            <w:r w:rsidRPr="000E36EB">
              <w:rPr>
                <w:bCs/>
                <w:sz w:val="24"/>
                <w:szCs w:val="24"/>
                <w:lang w:val="lv-LV"/>
              </w:rPr>
              <w:t xml:space="preserve"> </w:t>
            </w:r>
            <w:r w:rsidR="00A6783F" w:rsidRPr="000E36EB">
              <w:rPr>
                <w:bCs/>
                <w:sz w:val="24"/>
                <w:szCs w:val="24"/>
                <w:lang w:val="lv-LV"/>
              </w:rPr>
              <w:t>pieteicējam</w:t>
            </w:r>
          </w:p>
        </w:tc>
      </w:tr>
      <w:tr w:rsidR="00EE2F07" w:rsidRPr="000E36EB" w14:paraId="1876074E" w14:textId="77777777" w:rsidTr="00A23D08">
        <w:trPr>
          <w:jc w:val="center"/>
        </w:trPr>
        <w:tc>
          <w:tcPr>
            <w:tcW w:w="2813" w:type="pct"/>
          </w:tcPr>
          <w:p w14:paraId="5B0EFC7F" w14:textId="40007109" w:rsidR="00EE2F07" w:rsidRPr="000E36EB" w:rsidRDefault="460EEE86" w:rsidP="00F35E15">
            <w:pPr>
              <w:pStyle w:val="SubTitle2"/>
              <w:numPr>
                <w:ilvl w:val="2"/>
                <w:numId w:val="13"/>
              </w:numPr>
              <w:suppressAutoHyphens w:val="0"/>
              <w:spacing w:after="0"/>
              <w:ind w:left="567" w:hanging="567"/>
              <w:jc w:val="both"/>
              <w:rPr>
                <w:rFonts w:eastAsia="Calibri"/>
                <w:b w:val="0"/>
                <w:sz w:val="24"/>
                <w:szCs w:val="24"/>
                <w:lang w:val="lv-LV"/>
              </w:rPr>
            </w:pPr>
            <w:r w:rsidRPr="000E36EB">
              <w:rPr>
                <w:rFonts w:eastAsia="Calibri"/>
                <w:b w:val="0"/>
                <w:sz w:val="24"/>
                <w:szCs w:val="24"/>
                <w:lang w:val="lv-LV"/>
              </w:rPr>
              <w:t xml:space="preserve">Projekta </w:t>
            </w:r>
            <w:r w:rsidR="00A6783F" w:rsidRPr="000E36EB">
              <w:rPr>
                <w:rFonts w:eastAsia="Calibri"/>
                <w:b w:val="0"/>
                <w:sz w:val="24"/>
                <w:szCs w:val="24"/>
                <w:lang w:val="lv-LV"/>
              </w:rPr>
              <w:t xml:space="preserve">pieteicējs </w:t>
            </w:r>
            <w:r w:rsidRPr="000E36EB">
              <w:rPr>
                <w:rFonts w:eastAsia="Calibri"/>
                <w:b w:val="0"/>
                <w:sz w:val="24"/>
                <w:szCs w:val="24"/>
                <w:lang w:val="lv-LV"/>
              </w:rPr>
              <w:t xml:space="preserve">uz projekta pieteikuma iesniegšanas </w:t>
            </w:r>
            <w:r w:rsidR="0A28EF58" w:rsidRPr="000E36EB">
              <w:rPr>
                <w:rFonts w:eastAsia="Calibri"/>
                <w:b w:val="0"/>
                <w:sz w:val="24"/>
                <w:szCs w:val="24"/>
                <w:lang w:val="lv-LV"/>
              </w:rPr>
              <w:t xml:space="preserve">dienu </w:t>
            </w:r>
            <w:r w:rsidRPr="000E36EB">
              <w:rPr>
                <w:rFonts w:eastAsia="Calibri"/>
                <w:b w:val="0"/>
                <w:sz w:val="24"/>
                <w:szCs w:val="24"/>
                <w:lang w:val="lv-LV"/>
              </w:rPr>
              <w:t>vismaz pēdējos 3 (trīs) gadus nepārtraukti darbojas pilsoniskās sabiedrības attīstības jomā</w:t>
            </w:r>
            <w:r w:rsidR="64FD52D8" w:rsidRPr="000E36EB">
              <w:rPr>
                <w:rFonts w:eastAsia="Calibri"/>
                <w:b w:val="0"/>
                <w:sz w:val="24"/>
                <w:szCs w:val="24"/>
                <w:lang w:val="lv-LV"/>
              </w:rPr>
              <w:t>,</w:t>
            </w:r>
            <w:r w:rsidRPr="000E36EB">
              <w:rPr>
                <w:rFonts w:eastAsia="Calibri"/>
                <w:b w:val="0"/>
                <w:sz w:val="24"/>
                <w:szCs w:val="24"/>
                <w:lang w:val="lv-LV"/>
              </w:rPr>
              <w:t xml:space="preserve"> un tā darbības ir saistītas ar pilsoniskās sabiedrības aktivitātēm.</w:t>
            </w:r>
          </w:p>
        </w:tc>
        <w:tc>
          <w:tcPr>
            <w:tcW w:w="2187" w:type="pct"/>
          </w:tcPr>
          <w:p w14:paraId="68F96A74" w14:textId="6C4F5253" w:rsidR="00EE2F07" w:rsidRPr="000E36EB" w:rsidRDefault="00EE2F07" w:rsidP="00171CCB">
            <w:pPr>
              <w:pStyle w:val="SubTitle2"/>
              <w:numPr>
                <w:ilvl w:val="2"/>
                <w:numId w:val="38"/>
              </w:numPr>
              <w:suppressAutoHyphens w:val="0"/>
              <w:spacing w:after="0"/>
              <w:ind w:left="567" w:hanging="567"/>
              <w:jc w:val="both"/>
              <w:rPr>
                <w:b w:val="0"/>
                <w:sz w:val="24"/>
                <w:szCs w:val="24"/>
                <w:lang w:val="lv-LV"/>
              </w:rPr>
            </w:pPr>
            <w:r w:rsidRPr="000E36EB">
              <w:rPr>
                <w:b w:val="0"/>
                <w:sz w:val="24"/>
                <w:szCs w:val="24"/>
                <w:lang w:val="lv-LV"/>
              </w:rPr>
              <w:t xml:space="preserve">Projekta pieteikuma </w:t>
            </w:r>
            <w:r w:rsidR="00A6783F" w:rsidRPr="000E36EB">
              <w:rPr>
                <w:b w:val="0"/>
                <w:sz w:val="24"/>
                <w:szCs w:val="24"/>
                <w:lang w:val="lv-LV"/>
              </w:rPr>
              <w:t xml:space="preserve">formas </w:t>
            </w:r>
            <w:r w:rsidRPr="000E36EB">
              <w:rPr>
                <w:b w:val="0"/>
                <w:sz w:val="24"/>
                <w:szCs w:val="24"/>
                <w:lang w:val="lv-LV"/>
              </w:rPr>
              <w:t>A sadaļa.</w:t>
            </w:r>
          </w:p>
          <w:p w14:paraId="4375C792" w14:textId="77777777" w:rsidR="00EE2F07" w:rsidRPr="000E36EB" w:rsidRDefault="00EE2F07" w:rsidP="008537BA">
            <w:pPr>
              <w:pStyle w:val="SubTitle2"/>
              <w:spacing w:after="0"/>
              <w:ind w:left="567"/>
              <w:jc w:val="both"/>
              <w:rPr>
                <w:b w:val="0"/>
                <w:sz w:val="24"/>
                <w:szCs w:val="24"/>
                <w:lang w:val="lv-LV"/>
              </w:rPr>
            </w:pPr>
          </w:p>
        </w:tc>
      </w:tr>
      <w:tr w:rsidR="00EE2F07" w:rsidRPr="000E36EB" w14:paraId="579CB567" w14:textId="77777777" w:rsidTr="00A23D08">
        <w:trPr>
          <w:jc w:val="center"/>
        </w:trPr>
        <w:tc>
          <w:tcPr>
            <w:tcW w:w="2813" w:type="pct"/>
          </w:tcPr>
          <w:p w14:paraId="0302F7F5" w14:textId="3A163B41" w:rsidR="00EE2F07" w:rsidRPr="000E36EB" w:rsidRDefault="00EE2F07" w:rsidP="00EE2F07">
            <w:pPr>
              <w:pStyle w:val="SubTitle2"/>
              <w:numPr>
                <w:ilvl w:val="2"/>
                <w:numId w:val="13"/>
              </w:numPr>
              <w:suppressAutoHyphens w:val="0"/>
              <w:spacing w:after="0"/>
              <w:ind w:left="567" w:hanging="567"/>
              <w:jc w:val="both"/>
              <w:rPr>
                <w:b w:val="0"/>
                <w:sz w:val="24"/>
                <w:szCs w:val="24"/>
                <w:lang w:val="lv-LV"/>
              </w:rPr>
            </w:pPr>
            <w:r w:rsidRPr="000E36EB">
              <w:rPr>
                <w:b w:val="0"/>
                <w:sz w:val="24"/>
                <w:szCs w:val="24"/>
                <w:lang w:val="lv-LV"/>
              </w:rPr>
              <w:t xml:space="preserve">Projekta </w:t>
            </w:r>
            <w:r w:rsidR="00A6783F" w:rsidRPr="000E36EB">
              <w:rPr>
                <w:b w:val="0"/>
                <w:sz w:val="24"/>
                <w:szCs w:val="24"/>
                <w:lang w:val="lv-LV"/>
              </w:rPr>
              <w:t xml:space="preserve">pieteicējam </w:t>
            </w:r>
            <w:r w:rsidRPr="000E36EB">
              <w:rPr>
                <w:b w:val="0"/>
                <w:sz w:val="24"/>
                <w:szCs w:val="24"/>
                <w:lang w:val="lv-LV"/>
              </w:rPr>
              <w:t>ir iesniegts gada pārskats par pēdējiem 2 (diviem) noslēgtajiem pārskata gadiem.</w:t>
            </w:r>
          </w:p>
        </w:tc>
        <w:tc>
          <w:tcPr>
            <w:tcW w:w="2187" w:type="pct"/>
          </w:tcPr>
          <w:p w14:paraId="283014DA" w14:textId="38FE14C1" w:rsidR="00EE2F07" w:rsidRPr="000E36EB" w:rsidRDefault="00EE2F07" w:rsidP="00171CCB">
            <w:pPr>
              <w:pStyle w:val="SubTitle2"/>
              <w:numPr>
                <w:ilvl w:val="2"/>
                <w:numId w:val="38"/>
              </w:numPr>
              <w:suppressAutoHyphens w:val="0"/>
              <w:spacing w:after="0"/>
              <w:ind w:left="567" w:hanging="567"/>
              <w:jc w:val="both"/>
              <w:rPr>
                <w:b w:val="0"/>
                <w:sz w:val="24"/>
                <w:szCs w:val="24"/>
                <w:lang w:val="lv-LV"/>
              </w:rPr>
            </w:pPr>
            <w:r w:rsidRPr="000E36EB">
              <w:rPr>
                <w:b w:val="0"/>
                <w:sz w:val="24"/>
                <w:szCs w:val="24"/>
                <w:lang w:val="lv-LV"/>
              </w:rPr>
              <w:t>Fonds informāciju par iesniegtajiem gada pārskatiem pārbaudīs Uzņēmumu reģistra datu bāzē.</w:t>
            </w:r>
          </w:p>
        </w:tc>
      </w:tr>
      <w:tr w:rsidR="00973C6C" w:rsidRPr="000E36EB" w14:paraId="782D0316" w14:textId="77777777" w:rsidTr="00CC3465">
        <w:trPr>
          <w:jc w:val="center"/>
        </w:trPr>
        <w:tc>
          <w:tcPr>
            <w:tcW w:w="2813" w:type="pct"/>
            <w:shd w:val="clear" w:color="auto" w:fill="auto"/>
          </w:tcPr>
          <w:p w14:paraId="77D30D70" w14:textId="1E0B0432" w:rsidR="00973C6C" w:rsidRPr="000E36EB" w:rsidRDefault="00814151" w:rsidP="00EE2F07">
            <w:pPr>
              <w:pStyle w:val="SubTitle2"/>
              <w:numPr>
                <w:ilvl w:val="2"/>
                <w:numId w:val="13"/>
              </w:numPr>
              <w:suppressAutoHyphens w:val="0"/>
              <w:spacing w:after="0"/>
              <w:ind w:left="567" w:hanging="567"/>
              <w:jc w:val="both"/>
              <w:rPr>
                <w:b w:val="0"/>
                <w:sz w:val="24"/>
                <w:szCs w:val="24"/>
                <w:lang w:val="lv-LV"/>
              </w:rPr>
            </w:pPr>
            <w:r w:rsidRPr="000E36EB">
              <w:rPr>
                <w:b w:val="0"/>
                <w:sz w:val="24"/>
                <w:szCs w:val="24"/>
                <w:lang w:val="lv-LV"/>
              </w:rPr>
              <w:t xml:space="preserve">Projekta pieteicējam ir vidēja termiņa </w:t>
            </w:r>
            <w:r w:rsidR="002821FD" w:rsidRPr="000E36EB">
              <w:rPr>
                <w:b w:val="0"/>
                <w:sz w:val="24"/>
                <w:szCs w:val="24"/>
                <w:lang w:val="lv-LV"/>
              </w:rPr>
              <w:t>darbības stratēģija</w:t>
            </w:r>
            <w:r w:rsidR="00494D8D" w:rsidRPr="000E36EB">
              <w:rPr>
                <w:rStyle w:val="FootnoteReference"/>
                <w:b w:val="0"/>
                <w:szCs w:val="24"/>
                <w:lang w:val="lv-LV"/>
              </w:rPr>
              <w:footnoteReference w:id="9"/>
            </w:r>
            <w:r w:rsidR="00276E68" w:rsidRPr="000E36EB">
              <w:rPr>
                <w:b w:val="0"/>
                <w:sz w:val="24"/>
                <w:szCs w:val="24"/>
                <w:lang w:val="lv-LV"/>
              </w:rPr>
              <w:t xml:space="preserve"> </w:t>
            </w:r>
            <w:r w:rsidR="00504AEB" w:rsidRPr="000E36EB">
              <w:rPr>
                <w:b w:val="0"/>
                <w:sz w:val="24"/>
                <w:szCs w:val="24"/>
                <w:lang w:val="lv-LV"/>
              </w:rPr>
              <w:t>(Obligāta prasība organizācijām, kas sniedz pieteikumus makroprojektiem ar īstenošanas termiņu līdz 22 mēnešiem</w:t>
            </w:r>
            <w:r w:rsidR="00036111">
              <w:rPr>
                <w:b w:val="0"/>
                <w:sz w:val="24"/>
                <w:szCs w:val="24"/>
                <w:lang w:val="lv-LV"/>
              </w:rPr>
              <w:t>)</w:t>
            </w:r>
          </w:p>
        </w:tc>
        <w:tc>
          <w:tcPr>
            <w:tcW w:w="2187" w:type="pct"/>
            <w:shd w:val="clear" w:color="auto" w:fill="auto"/>
          </w:tcPr>
          <w:p w14:paraId="76B77C6B" w14:textId="480F5F68" w:rsidR="00973C6C" w:rsidRPr="000E36EB" w:rsidRDefault="00306F60" w:rsidP="00171CCB">
            <w:pPr>
              <w:pStyle w:val="SubTitle2"/>
              <w:numPr>
                <w:ilvl w:val="2"/>
                <w:numId w:val="38"/>
              </w:numPr>
              <w:suppressAutoHyphens w:val="0"/>
              <w:spacing w:after="0"/>
              <w:ind w:left="567" w:hanging="567"/>
              <w:jc w:val="both"/>
              <w:rPr>
                <w:b w:val="0"/>
                <w:sz w:val="24"/>
                <w:szCs w:val="24"/>
                <w:lang w:val="lv-LV"/>
              </w:rPr>
            </w:pPr>
            <w:r w:rsidRPr="000E36EB">
              <w:rPr>
                <w:b w:val="0"/>
                <w:sz w:val="24"/>
                <w:szCs w:val="24"/>
                <w:lang w:val="lv-LV"/>
              </w:rPr>
              <w:t>Projekta pieteikuma formas A sadaļa</w:t>
            </w:r>
            <w:r w:rsidR="00F80A17" w:rsidRPr="000E36EB">
              <w:rPr>
                <w:b w:val="0"/>
                <w:sz w:val="24"/>
                <w:szCs w:val="24"/>
                <w:lang w:val="lv-LV"/>
              </w:rPr>
              <w:t xml:space="preserve"> ar </w:t>
            </w:r>
            <w:r w:rsidR="00DA5EBB" w:rsidRPr="000E36EB">
              <w:rPr>
                <w:b w:val="0"/>
                <w:sz w:val="24"/>
                <w:szCs w:val="24"/>
                <w:lang w:val="lv-LV"/>
              </w:rPr>
              <w:t xml:space="preserve">saiti uz </w:t>
            </w:r>
            <w:r w:rsidR="00027821" w:rsidRPr="000E36EB">
              <w:rPr>
                <w:b w:val="0"/>
                <w:sz w:val="24"/>
                <w:szCs w:val="24"/>
                <w:lang w:val="lv-LV"/>
              </w:rPr>
              <w:t>stratēģiju vai datnēs p</w:t>
            </w:r>
            <w:r w:rsidR="005F1A0F" w:rsidRPr="000E36EB">
              <w:rPr>
                <w:b w:val="0"/>
                <w:sz w:val="24"/>
                <w:szCs w:val="24"/>
                <w:lang w:val="lv-LV"/>
              </w:rPr>
              <w:t>i</w:t>
            </w:r>
            <w:r w:rsidR="00027821" w:rsidRPr="000E36EB">
              <w:rPr>
                <w:b w:val="0"/>
                <w:sz w:val="24"/>
                <w:szCs w:val="24"/>
                <w:lang w:val="lv-LV"/>
              </w:rPr>
              <w:t>evienot</w:t>
            </w:r>
            <w:r w:rsidR="005F1A0F" w:rsidRPr="000E36EB">
              <w:rPr>
                <w:b w:val="0"/>
                <w:sz w:val="24"/>
                <w:szCs w:val="24"/>
                <w:lang w:val="lv-LV"/>
              </w:rPr>
              <w:t>u dokumentu.</w:t>
            </w:r>
          </w:p>
        </w:tc>
      </w:tr>
    </w:tbl>
    <w:p w14:paraId="2CF56EBB" w14:textId="1C61E61A" w:rsidR="00A50C80" w:rsidRPr="000E36EB" w:rsidRDefault="00067BFD" w:rsidP="00D8457C">
      <w:pPr>
        <w:pStyle w:val="SubTitle2"/>
        <w:numPr>
          <w:ilvl w:val="0"/>
          <w:numId w:val="3"/>
        </w:numPr>
        <w:spacing w:before="120" w:after="120"/>
        <w:ind w:left="539" w:hanging="539"/>
        <w:rPr>
          <w:sz w:val="24"/>
          <w:szCs w:val="24"/>
          <w:lang w:val="lv-LV"/>
        </w:rPr>
      </w:pPr>
      <w:r w:rsidRPr="000E36EB">
        <w:rPr>
          <w:sz w:val="24"/>
          <w:szCs w:val="24"/>
          <w:lang w:val="lv-LV"/>
        </w:rPr>
        <w:lastRenderedPageBreak/>
        <w:t>Attiecināmo un neattiecināmo izmaksu nosacījumi</w:t>
      </w:r>
    </w:p>
    <w:p w14:paraId="311D13A2" w14:textId="77777777" w:rsidR="006A6B77" w:rsidRPr="000E36EB" w:rsidRDefault="00067BFD" w:rsidP="00C25572">
      <w:pPr>
        <w:pStyle w:val="SubTitle2"/>
        <w:numPr>
          <w:ilvl w:val="1"/>
          <w:numId w:val="6"/>
        </w:numPr>
        <w:spacing w:before="120" w:after="0"/>
        <w:ind w:left="567" w:hanging="567"/>
        <w:jc w:val="left"/>
        <w:rPr>
          <w:b w:val="0"/>
          <w:sz w:val="24"/>
          <w:szCs w:val="24"/>
          <w:lang w:val="lv-LV"/>
        </w:rPr>
      </w:pPr>
      <w:r w:rsidRPr="000E36EB">
        <w:rPr>
          <w:b w:val="0"/>
          <w:sz w:val="24"/>
          <w:szCs w:val="24"/>
          <w:lang w:val="lv-LV"/>
        </w:rPr>
        <w:t>Projekta izmaksas ir attiecināmas, ja tās atbilst šādiem nosacījumiem:</w:t>
      </w:r>
    </w:p>
    <w:p w14:paraId="43870BBD" w14:textId="57F7A946"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r w:rsidR="001609A3" w:rsidRPr="000E36EB">
        <w:rPr>
          <w:b w:val="0"/>
          <w:sz w:val="24"/>
          <w:szCs w:val="24"/>
          <w:lang w:val="lv-LV"/>
        </w:rPr>
        <w:t xml:space="preserve">. </w:t>
      </w:r>
      <w:r w:rsidR="001609A3" w:rsidRPr="000E36EB">
        <w:rPr>
          <w:rStyle w:val="ui-provider"/>
          <w:b w:val="0"/>
          <w:bCs/>
          <w:sz w:val="24"/>
          <w:szCs w:val="24"/>
          <w:lang w:val="lv-LV"/>
        </w:rPr>
        <w:t>Pakalpojumu sniedzēji jāizvēlas atklātā, pārredzamā, nediskriminējošā un konkurenci nodrošinošā procedūrā, kā arī maksa par pakalpojumu sniedzēju pakalpojumiem nedrīkst pārsniegt vidējo tirgus cenu, lai projektu darbības nekvalificētos kā komercdarbības atbalsts</w:t>
      </w:r>
      <w:r w:rsidRPr="000E36EB">
        <w:rPr>
          <w:b w:val="0"/>
          <w:sz w:val="24"/>
          <w:szCs w:val="24"/>
          <w:lang w:val="lv-LV"/>
        </w:rPr>
        <w:t>;</w:t>
      </w:r>
    </w:p>
    <w:p w14:paraId="2EDA1BFE" w14:textId="4C0C47CB"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 xml:space="preserve">ir radušās projekta īstenošanas laikā, kas noteikts projekta īstenošanas līgumā, ir faktiski veiktas, tās ir reāli apmaksājis projekta īstenotājs ne </w:t>
      </w:r>
      <w:r w:rsidR="00C76EAC" w:rsidRPr="000E36EB">
        <w:rPr>
          <w:b w:val="0"/>
          <w:sz w:val="24"/>
          <w:szCs w:val="24"/>
          <w:lang w:val="lv-LV"/>
        </w:rPr>
        <w:t xml:space="preserve">agrāk </w:t>
      </w:r>
      <w:r w:rsidRPr="000E36EB">
        <w:rPr>
          <w:b w:val="0"/>
          <w:sz w:val="24"/>
          <w:szCs w:val="24"/>
          <w:lang w:val="lv-LV"/>
        </w:rPr>
        <w:t xml:space="preserve">par projekta izmaksu </w:t>
      </w:r>
      <w:proofErr w:type="spellStart"/>
      <w:r w:rsidRPr="000E36EB">
        <w:rPr>
          <w:b w:val="0"/>
          <w:sz w:val="24"/>
          <w:szCs w:val="24"/>
          <w:lang w:val="lv-LV"/>
        </w:rPr>
        <w:t>attiecināmības</w:t>
      </w:r>
      <w:proofErr w:type="spellEnd"/>
      <w:r w:rsidRPr="000E36EB">
        <w:rPr>
          <w:b w:val="0"/>
          <w:sz w:val="24"/>
          <w:szCs w:val="24"/>
          <w:lang w:val="lv-LV"/>
        </w:rPr>
        <w:t xml:space="preserve"> perioda sākumu un līdz projekta noslēguma pārskata </w:t>
      </w:r>
      <w:r w:rsidR="00AE57B1" w:rsidRPr="000E36EB">
        <w:rPr>
          <w:b w:val="0"/>
          <w:sz w:val="24"/>
          <w:szCs w:val="24"/>
          <w:lang w:val="lv-LV"/>
        </w:rPr>
        <w:t>apstiprināšanas</w:t>
      </w:r>
      <w:r w:rsidRPr="000E36EB">
        <w:rPr>
          <w:b w:val="0"/>
          <w:sz w:val="24"/>
          <w:szCs w:val="24"/>
          <w:lang w:val="lv-LV"/>
        </w:rPr>
        <w:t xml:space="preserve"> dienai</w:t>
      </w:r>
      <w:r w:rsidR="00826478" w:rsidRPr="000E36EB">
        <w:rPr>
          <w:b w:val="0"/>
          <w:sz w:val="24"/>
          <w:szCs w:val="24"/>
          <w:lang w:val="lv-LV"/>
        </w:rPr>
        <w:t>;</w:t>
      </w:r>
    </w:p>
    <w:p w14:paraId="007099F2"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67E4331C" w14:textId="2135D99A" w:rsidR="00AE57B1" w:rsidRPr="000E36EB" w:rsidRDefault="00AE57B1" w:rsidP="00C25572">
      <w:pPr>
        <w:pStyle w:val="SubTitle2"/>
        <w:numPr>
          <w:ilvl w:val="1"/>
          <w:numId w:val="6"/>
        </w:numPr>
        <w:suppressAutoHyphens w:val="0"/>
        <w:spacing w:before="120" w:after="0"/>
        <w:ind w:left="357" w:hanging="357"/>
        <w:jc w:val="both"/>
        <w:rPr>
          <w:b w:val="0"/>
          <w:sz w:val="24"/>
          <w:szCs w:val="24"/>
          <w:lang w:val="lv-LV"/>
        </w:rPr>
      </w:pPr>
      <w:r w:rsidRPr="000E36EB">
        <w:rPr>
          <w:b w:val="0"/>
          <w:sz w:val="24"/>
          <w:szCs w:val="24"/>
          <w:lang w:val="lv-LV"/>
        </w:rPr>
        <w:t>Izmaksu ierobežojumi:</w:t>
      </w:r>
    </w:p>
    <w:p w14:paraId="3889A4B2" w14:textId="1DA11999" w:rsidR="00AE57B1" w:rsidRPr="000E36EB" w:rsidRDefault="00AE57B1" w:rsidP="00AE57B1">
      <w:pPr>
        <w:pStyle w:val="SubTitle2"/>
        <w:numPr>
          <w:ilvl w:val="2"/>
          <w:numId w:val="6"/>
        </w:numPr>
        <w:spacing w:after="0"/>
        <w:ind w:left="1287"/>
        <w:jc w:val="both"/>
        <w:rPr>
          <w:b w:val="0"/>
          <w:sz w:val="24"/>
          <w:szCs w:val="24"/>
          <w:lang w:val="lv-LV"/>
        </w:rPr>
      </w:pPr>
      <w:r w:rsidRPr="000E36EB">
        <w:rPr>
          <w:b w:val="0"/>
          <w:sz w:val="24"/>
          <w:szCs w:val="24"/>
          <w:lang w:val="lv-LV"/>
        </w:rPr>
        <w:t>ja projekta pieteikums attiecas uz darbības virzienu “Atbalsts NVO pilsoniskās sabiedrības aktivitātēm”, projekta administratīvās izmaksas nepārsniedz 20% no projekta kopējām attiecināmajām izmaksām</w:t>
      </w:r>
      <w:r w:rsidRPr="000E36EB">
        <w:rPr>
          <w:rStyle w:val="FootnoteReference"/>
          <w:b w:val="0"/>
          <w:szCs w:val="24"/>
          <w:lang w:val="lv-LV"/>
        </w:rPr>
        <w:footnoteReference w:id="10"/>
      </w:r>
      <w:r w:rsidR="00776D6E" w:rsidRPr="000E36EB">
        <w:rPr>
          <w:b w:val="0"/>
          <w:sz w:val="24"/>
          <w:szCs w:val="24"/>
          <w:lang w:val="lv-LV"/>
        </w:rPr>
        <w:t xml:space="preserve">. </w:t>
      </w:r>
      <w:r w:rsidR="00D12298" w:rsidRPr="000E36EB">
        <w:rPr>
          <w:b w:val="0"/>
          <w:sz w:val="24"/>
          <w:szCs w:val="24"/>
          <w:lang w:val="lv-LV"/>
        </w:rPr>
        <w:t>Noslēdzot projektu, g</w:t>
      </w:r>
      <w:r w:rsidR="00776D6E" w:rsidRPr="000E36EB">
        <w:rPr>
          <w:b w:val="0"/>
          <w:sz w:val="24"/>
          <w:szCs w:val="24"/>
          <w:lang w:val="lv-LV"/>
        </w:rPr>
        <w:t xml:space="preserve">adījumā, ja </w:t>
      </w:r>
      <w:r w:rsidR="00173DB3" w:rsidRPr="000E36EB">
        <w:rPr>
          <w:b w:val="0"/>
          <w:sz w:val="24"/>
          <w:szCs w:val="24"/>
          <w:lang w:val="lv-LV"/>
        </w:rPr>
        <w:t>sasniegts projekta mērķis un visi plānotie projekta rezultāti, bet faktisko tiešo attiecināmo izmaksu samazinājums saistīts ar ekonomisku projekta finansējuma izlietojumu, attiecināmo administratīvo izmaksu apmērs tiek izvērtēts un var tikt saglabāts projekta pieteikumā plānotajā apmērā</w:t>
      </w:r>
      <w:r w:rsidRPr="000E36EB">
        <w:rPr>
          <w:b w:val="0"/>
          <w:sz w:val="24"/>
          <w:szCs w:val="24"/>
          <w:lang w:val="lv-LV"/>
        </w:rPr>
        <w:t>;</w:t>
      </w:r>
    </w:p>
    <w:p w14:paraId="13800D3E" w14:textId="1FC580D2" w:rsidR="00AE57B1" w:rsidRPr="000E36EB" w:rsidRDefault="00AE57B1" w:rsidP="00AE57B1">
      <w:pPr>
        <w:pStyle w:val="SubTitle2"/>
        <w:numPr>
          <w:ilvl w:val="2"/>
          <w:numId w:val="6"/>
        </w:numPr>
        <w:spacing w:after="0"/>
        <w:ind w:left="1287"/>
        <w:jc w:val="both"/>
        <w:rPr>
          <w:b w:val="0"/>
          <w:sz w:val="24"/>
          <w:szCs w:val="24"/>
          <w:lang w:val="lv-LV"/>
        </w:rPr>
      </w:pPr>
      <w:r w:rsidRPr="000E36EB">
        <w:rPr>
          <w:b w:val="0"/>
          <w:sz w:val="24"/>
          <w:szCs w:val="24"/>
          <w:lang w:val="lv-LV"/>
        </w:rPr>
        <w:t xml:space="preserve">ja projekta pieteikums attiecas uz darbības virzienu “NVO darbības stiprināšana” un/vai “NVO interešu </w:t>
      </w:r>
      <w:r w:rsidR="001D3AB2">
        <w:rPr>
          <w:b w:val="0"/>
          <w:sz w:val="24"/>
          <w:szCs w:val="24"/>
          <w:lang w:val="lv-LV"/>
        </w:rPr>
        <w:t xml:space="preserve">pārstāvības </w:t>
      </w:r>
      <w:r w:rsidRPr="000E36EB">
        <w:rPr>
          <w:b w:val="0"/>
          <w:sz w:val="24"/>
          <w:szCs w:val="24"/>
          <w:lang w:val="lv-LV"/>
        </w:rPr>
        <w:t xml:space="preserve"> stiprināšana”, administratīvās izmaksas var pārsniegt 4.2.1.</w:t>
      </w:r>
      <w:r w:rsidR="00801DEA" w:rsidRPr="000E36EB">
        <w:rPr>
          <w:b w:val="0"/>
          <w:sz w:val="24"/>
          <w:szCs w:val="24"/>
          <w:lang w:val="lv-LV"/>
        </w:rPr>
        <w:t xml:space="preserve"> </w:t>
      </w:r>
      <w:r w:rsidRPr="000E36EB">
        <w:rPr>
          <w:b w:val="0"/>
          <w:sz w:val="24"/>
          <w:szCs w:val="24"/>
          <w:lang w:val="lv-LV"/>
        </w:rPr>
        <w:t>punktā noteikto ierobežojumu;</w:t>
      </w:r>
    </w:p>
    <w:p w14:paraId="458A6283" w14:textId="2CCB2EA6" w:rsidR="00AE57B1" w:rsidRPr="000E36EB" w:rsidRDefault="00AE57B1" w:rsidP="00AE57B1">
      <w:pPr>
        <w:pStyle w:val="SubTitle2"/>
        <w:numPr>
          <w:ilvl w:val="2"/>
          <w:numId w:val="6"/>
        </w:numPr>
        <w:spacing w:after="0"/>
        <w:ind w:left="1287"/>
        <w:jc w:val="both"/>
        <w:rPr>
          <w:b w:val="0"/>
          <w:sz w:val="24"/>
          <w:szCs w:val="24"/>
          <w:lang w:val="lv-LV"/>
        </w:rPr>
      </w:pPr>
      <w:r w:rsidRPr="000E36EB">
        <w:rPr>
          <w:b w:val="0"/>
          <w:sz w:val="24"/>
          <w:szCs w:val="24"/>
          <w:lang w:val="lv-LV"/>
        </w:rPr>
        <w:t>projekta aktivitāšu īstenošanai vai organizācijas kapacitātes stiprināšanai nepieciešamā inventāra iegādes izmaksas un pamatlīdzekļu iegādes izmaksas kopā nedrīkst pārsniegt 20% no projekta kopējām attiecināmajām izmaksām</w:t>
      </w:r>
      <w:r w:rsidR="001215E7" w:rsidRPr="000E36EB">
        <w:rPr>
          <w:b w:val="0"/>
          <w:sz w:val="24"/>
          <w:szCs w:val="24"/>
          <w:lang w:val="lv-LV"/>
        </w:rPr>
        <w:t xml:space="preserve">. </w:t>
      </w:r>
      <w:r w:rsidR="00E8182B" w:rsidRPr="000E36EB">
        <w:rPr>
          <w:b w:val="0"/>
          <w:sz w:val="24"/>
          <w:szCs w:val="24"/>
          <w:lang w:val="lv-LV"/>
        </w:rPr>
        <w:t>Noslēdzot projektu, g</w:t>
      </w:r>
      <w:r w:rsidR="001215E7" w:rsidRPr="000E36EB">
        <w:rPr>
          <w:b w:val="0"/>
          <w:sz w:val="24"/>
          <w:szCs w:val="24"/>
          <w:lang w:val="lv-LV"/>
        </w:rPr>
        <w:t xml:space="preserve">adījumā, ja sasniegts projekta mērķis un visi plānotie projekta rezultāti, bet faktisko tiešo attiecināmo izmaksu samazinājums saistīts ar ekonomisku projekta finansējuma izlietojumu, </w:t>
      </w:r>
      <w:r w:rsidR="002E2EC2" w:rsidRPr="000E36EB">
        <w:rPr>
          <w:b w:val="0"/>
          <w:sz w:val="24"/>
          <w:szCs w:val="24"/>
          <w:lang w:val="lv-LV"/>
        </w:rPr>
        <w:t>inventāra un pamatlīdzekļu iegādes</w:t>
      </w:r>
      <w:r w:rsidR="001215E7" w:rsidRPr="000E36EB">
        <w:rPr>
          <w:b w:val="0"/>
          <w:sz w:val="24"/>
          <w:szCs w:val="24"/>
          <w:lang w:val="lv-LV"/>
        </w:rPr>
        <w:t xml:space="preserve"> izmaksu apmērs tiek izvērtēts un var tikt saglabāts projekta pieteikumā plānotajā apmērā</w:t>
      </w:r>
      <w:r w:rsidRPr="000E36EB">
        <w:rPr>
          <w:b w:val="0"/>
          <w:sz w:val="24"/>
          <w:szCs w:val="24"/>
          <w:lang w:val="lv-LV"/>
        </w:rPr>
        <w:t>;</w:t>
      </w:r>
    </w:p>
    <w:p w14:paraId="75FE4678" w14:textId="68F2143A" w:rsidR="00566763" w:rsidRPr="000E36EB" w:rsidRDefault="00AE57B1" w:rsidP="00AE57B1">
      <w:pPr>
        <w:pStyle w:val="SubTitle2"/>
        <w:numPr>
          <w:ilvl w:val="2"/>
          <w:numId w:val="6"/>
        </w:numPr>
        <w:spacing w:after="0"/>
        <w:ind w:left="1287"/>
        <w:jc w:val="both"/>
        <w:rPr>
          <w:b w:val="0"/>
          <w:sz w:val="24"/>
          <w:szCs w:val="24"/>
          <w:lang w:val="lv-LV"/>
        </w:rPr>
      </w:pPr>
      <w:r w:rsidRPr="000E36EB">
        <w:rPr>
          <w:b w:val="0"/>
          <w:sz w:val="24"/>
          <w:szCs w:val="24"/>
          <w:lang w:val="lv-LV"/>
        </w:rPr>
        <w:t>izmaksas ārvalstīs nedrīkst pārsniegt 10% no projekta kopējām attiecināmajām izmaksām</w:t>
      </w:r>
      <w:r w:rsidR="00AB5CB3" w:rsidRPr="000E36EB">
        <w:rPr>
          <w:b w:val="0"/>
          <w:sz w:val="24"/>
          <w:szCs w:val="24"/>
          <w:lang w:val="lv-LV"/>
        </w:rPr>
        <w:t>.</w:t>
      </w:r>
      <w:r w:rsidR="0075683E" w:rsidRPr="000E36EB">
        <w:rPr>
          <w:b w:val="0"/>
          <w:sz w:val="24"/>
          <w:szCs w:val="24"/>
          <w:lang w:val="lv-LV"/>
        </w:rPr>
        <w:t xml:space="preserve"> </w:t>
      </w:r>
    </w:p>
    <w:p w14:paraId="6055001C" w14:textId="77777777" w:rsidR="006A6B77" w:rsidRPr="000E36EB" w:rsidRDefault="00067BFD" w:rsidP="00C25572">
      <w:pPr>
        <w:pStyle w:val="SubTitle2"/>
        <w:numPr>
          <w:ilvl w:val="1"/>
          <w:numId w:val="6"/>
        </w:numPr>
        <w:spacing w:before="120" w:after="0"/>
        <w:ind w:left="567" w:hanging="567"/>
        <w:jc w:val="both"/>
        <w:rPr>
          <w:b w:val="0"/>
          <w:sz w:val="24"/>
          <w:szCs w:val="24"/>
          <w:lang w:val="lv-LV"/>
        </w:rPr>
      </w:pPr>
      <w:r w:rsidRPr="000E36EB">
        <w:rPr>
          <w:b w:val="0"/>
          <w:sz w:val="24"/>
          <w:szCs w:val="24"/>
          <w:lang w:val="lv-LV"/>
        </w:rPr>
        <w:t>Neattiecināmās izmaksas:</w:t>
      </w:r>
    </w:p>
    <w:p w14:paraId="37F22497" w14:textId="186B06E6"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 xml:space="preserve">izmaksas, </w:t>
      </w:r>
      <w:r w:rsidRPr="000E36EB">
        <w:rPr>
          <w:b w:val="0"/>
          <w:bCs/>
          <w:sz w:val="24"/>
          <w:szCs w:val="24"/>
          <w:lang w:val="lv-LV"/>
        </w:rPr>
        <w:t xml:space="preserve">par kurām nav </w:t>
      </w:r>
      <w:r w:rsidR="00425B46" w:rsidRPr="000E36EB">
        <w:rPr>
          <w:b w:val="0"/>
          <w:bCs/>
          <w:sz w:val="24"/>
          <w:szCs w:val="24"/>
          <w:lang w:val="lv-LV"/>
        </w:rPr>
        <w:t>pieejami</w:t>
      </w:r>
      <w:r w:rsidRPr="000E36EB">
        <w:rPr>
          <w:b w:val="0"/>
          <w:bCs/>
          <w:sz w:val="24"/>
          <w:szCs w:val="24"/>
          <w:lang w:val="lv-LV"/>
        </w:rPr>
        <w:t xml:space="preserve"> izdevumus pamatojoši un maksājumus apliecinoši dokumenti</w:t>
      </w:r>
      <w:r w:rsidRPr="000E36EB">
        <w:rPr>
          <w:b w:val="0"/>
          <w:sz w:val="24"/>
          <w:szCs w:val="24"/>
          <w:lang w:val="lv-LV"/>
        </w:rPr>
        <w:t>;</w:t>
      </w:r>
    </w:p>
    <w:p w14:paraId="5F727657"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jebkādas skaidrā naudā veiktas izmaksas;</w:t>
      </w:r>
    </w:p>
    <w:p w14:paraId="4532DE5E"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izmaksas, kas jau tiek finansētas no citiem finanšu avotiem;</w:t>
      </w:r>
    </w:p>
    <w:p w14:paraId="4B89922A" w14:textId="09C95FF6" w:rsidR="006A6B77" w:rsidRPr="000E36EB" w:rsidRDefault="00776D6E">
      <w:pPr>
        <w:pStyle w:val="SubTitle2"/>
        <w:numPr>
          <w:ilvl w:val="2"/>
          <w:numId w:val="6"/>
        </w:numPr>
        <w:spacing w:after="0"/>
        <w:ind w:left="1287"/>
        <w:jc w:val="both"/>
        <w:rPr>
          <w:b w:val="0"/>
          <w:sz w:val="24"/>
          <w:szCs w:val="24"/>
          <w:lang w:val="lv-LV"/>
        </w:rPr>
      </w:pPr>
      <w:r w:rsidRPr="000E36EB">
        <w:rPr>
          <w:b w:val="0"/>
          <w:sz w:val="24"/>
          <w:szCs w:val="24"/>
          <w:lang w:val="lv-LV"/>
        </w:rPr>
        <w:t xml:space="preserve">šī </w:t>
      </w:r>
      <w:r w:rsidR="0059076D" w:rsidRPr="000E36EB">
        <w:rPr>
          <w:b w:val="0"/>
          <w:sz w:val="24"/>
          <w:szCs w:val="24"/>
          <w:lang w:val="lv-LV"/>
        </w:rPr>
        <w:t>K</w:t>
      </w:r>
      <w:r w:rsidRPr="000E36EB">
        <w:rPr>
          <w:b w:val="0"/>
          <w:sz w:val="24"/>
          <w:szCs w:val="24"/>
          <w:lang w:val="lv-LV"/>
        </w:rPr>
        <w:t xml:space="preserve">onkursa </w:t>
      </w:r>
      <w:r w:rsidR="00067BFD" w:rsidRPr="000E36EB">
        <w:rPr>
          <w:b w:val="0"/>
          <w:sz w:val="24"/>
          <w:szCs w:val="24"/>
          <w:lang w:val="lv-LV"/>
        </w:rPr>
        <w:t>projekta pieteikuma sagatavošanas izmaksas;</w:t>
      </w:r>
    </w:p>
    <w:p w14:paraId="77B9432D" w14:textId="7B5ABE2F"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personālam izmaksātās prēmijas un dāvanas vai jebkurš cits gūtais labums</w:t>
      </w:r>
      <w:r w:rsidR="00776D6E" w:rsidRPr="000E36EB">
        <w:rPr>
          <w:b w:val="0"/>
          <w:sz w:val="24"/>
          <w:szCs w:val="24"/>
          <w:lang w:val="lv-LV"/>
        </w:rPr>
        <w:t>, tajā skaitā veselības apdrošināšana (izņemot brīvprātīgo darba izmaksas saskaņā ar Ministru kabineta 2015.</w:t>
      </w:r>
      <w:r w:rsidR="00801DEA" w:rsidRPr="000E36EB">
        <w:rPr>
          <w:b w:val="0"/>
          <w:sz w:val="24"/>
          <w:szCs w:val="24"/>
          <w:lang w:val="lv-LV"/>
        </w:rPr>
        <w:t xml:space="preserve"> </w:t>
      </w:r>
      <w:r w:rsidR="00776D6E" w:rsidRPr="000E36EB">
        <w:rPr>
          <w:b w:val="0"/>
          <w:sz w:val="24"/>
          <w:szCs w:val="24"/>
          <w:lang w:val="lv-LV"/>
        </w:rPr>
        <w:t>gada 22.</w:t>
      </w:r>
      <w:r w:rsidR="00801DEA" w:rsidRPr="000E36EB">
        <w:rPr>
          <w:b w:val="0"/>
          <w:sz w:val="24"/>
          <w:szCs w:val="24"/>
          <w:lang w:val="lv-LV"/>
        </w:rPr>
        <w:t xml:space="preserve"> </w:t>
      </w:r>
      <w:r w:rsidR="00776D6E" w:rsidRPr="000E36EB">
        <w:rPr>
          <w:b w:val="0"/>
          <w:sz w:val="24"/>
          <w:szCs w:val="24"/>
          <w:lang w:val="lv-LV"/>
        </w:rPr>
        <w:t>decembra noteikumiem Nr.</w:t>
      </w:r>
      <w:r w:rsidR="00801DEA" w:rsidRPr="000E36EB">
        <w:rPr>
          <w:b w:val="0"/>
          <w:sz w:val="24"/>
          <w:szCs w:val="24"/>
          <w:lang w:val="lv-LV"/>
        </w:rPr>
        <w:t xml:space="preserve"> </w:t>
      </w:r>
      <w:r w:rsidR="00776D6E" w:rsidRPr="000E36EB">
        <w:rPr>
          <w:b w:val="0"/>
          <w:sz w:val="24"/>
          <w:szCs w:val="24"/>
          <w:lang w:val="lv-LV"/>
        </w:rPr>
        <w:t xml:space="preserve">762 “Noteikumi par brīvprātīgā darba veicēja veselības un dzīvības apdrošināšanu pret nelaimes </w:t>
      </w:r>
      <w:r w:rsidR="00776D6E" w:rsidRPr="000E36EB">
        <w:rPr>
          <w:b w:val="0"/>
          <w:sz w:val="24"/>
          <w:szCs w:val="24"/>
          <w:lang w:val="lv-LV"/>
        </w:rPr>
        <w:lastRenderedPageBreak/>
        <w:t>gadījumiem brīvprātīgā darba veikšanas laikā”),</w:t>
      </w:r>
      <w:r w:rsidRPr="000E36EB">
        <w:rPr>
          <w:b w:val="0"/>
          <w:sz w:val="24"/>
          <w:szCs w:val="24"/>
          <w:lang w:val="lv-LV"/>
        </w:rPr>
        <w:t xml:space="preserve"> apmaksāti ikdienas ceļa izdevumi no mājām uz darbu un tml.; </w:t>
      </w:r>
    </w:p>
    <w:p w14:paraId="19530119"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aizdevuma pamatsummas un procentu maksājumu vai citu saistību segšanas izmaksas;</w:t>
      </w:r>
    </w:p>
    <w:p w14:paraId="205DD75A"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debeta procentu maksājumi par finanšu darījumiem;</w:t>
      </w:r>
    </w:p>
    <w:p w14:paraId="4B1B652C"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naudas sodi, līgumsodi, nokavējuma procenti un tiesvedību izdevumi;</w:t>
      </w:r>
    </w:p>
    <w:p w14:paraId="75051BC7"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zemes un nekustamā īpašuma iegādes izmaksas;</w:t>
      </w:r>
    </w:p>
    <w:p w14:paraId="6007967B"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būvniecības un telpu remonta izmaksas;</w:t>
      </w:r>
    </w:p>
    <w:p w14:paraId="045F4EAA" w14:textId="6FD9DEFE"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 xml:space="preserve">citas izmaksas, kas neatbilst </w:t>
      </w:r>
      <w:r w:rsidR="00E56FA9" w:rsidRPr="000E36EB">
        <w:rPr>
          <w:b w:val="0"/>
          <w:sz w:val="24"/>
          <w:szCs w:val="24"/>
          <w:lang w:val="lv-LV"/>
        </w:rPr>
        <w:t xml:space="preserve">Konkursa </w:t>
      </w:r>
      <w:r w:rsidRPr="000E36EB">
        <w:rPr>
          <w:b w:val="0"/>
          <w:sz w:val="24"/>
          <w:szCs w:val="24"/>
          <w:lang w:val="lv-LV"/>
        </w:rPr>
        <w:t>nolikuma 4.1. un 4.2. punktā minētajiem nosacījumiem.</w:t>
      </w:r>
    </w:p>
    <w:p w14:paraId="57598D46" w14:textId="6E2CE31D" w:rsidR="006A6B77" w:rsidRPr="000E36EB" w:rsidRDefault="00067BFD" w:rsidP="00C25572">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Pievienotās vērtības nodoklis (turpmāk – PVN) ir attiecināmās izmaksas, ja tas </w:t>
      </w:r>
      <w:r w:rsidR="00AB5CB3" w:rsidRPr="000E36EB">
        <w:rPr>
          <w:b w:val="0"/>
          <w:sz w:val="24"/>
          <w:szCs w:val="24"/>
          <w:lang w:val="lv-LV"/>
        </w:rPr>
        <w:t xml:space="preserve">saskaņā ar normatīvajiem aktiem </w:t>
      </w:r>
      <w:r w:rsidRPr="000E36EB">
        <w:rPr>
          <w:b w:val="0"/>
          <w:sz w:val="24"/>
          <w:szCs w:val="24"/>
          <w:lang w:val="lv-LV"/>
        </w:rPr>
        <w:t xml:space="preserve">nav atgūstams no valsts budžeta. </w:t>
      </w:r>
    </w:p>
    <w:p w14:paraId="218D9524" w14:textId="5F48ACF9" w:rsidR="006A6B77" w:rsidRPr="000E36EB" w:rsidRDefault="00696725" w:rsidP="00C25572">
      <w:pPr>
        <w:pStyle w:val="SubTitle2"/>
        <w:numPr>
          <w:ilvl w:val="1"/>
          <w:numId w:val="6"/>
        </w:numPr>
        <w:spacing w:before="120" w:after="0"/>
        <w:ind w:left="567" w:hanging="567"/>
        <w:jc w:val="both"/>
        <w:rPr>
          <w:b w:val="0"/>
          <w:sz w:val="24"/>
          <w:szCs w:val="24"/>
          <w:lang w:val="lv-LV"/>
        </w:rPr>
      </w:pPr>
      <w:r w:rsidRPr="000E36EB">
        <w:rPr>
          <w:b w:val="0"/>
          <w:sz w:val="24"/>
          <w:szCs w:val="24"/>
          <w:lang w:val="lv-LV"/>
        </w:rPr>
        <w:t>Ja projekta īstenotājs nav reģistrēts VID PVN maksātāju reģistrā, tas projekta budžeta izmaksas plāno ar PVN. Savukārt, ja projekta īstenotājs ir reģistrēts VID kā PVN maksātājs, projekta īstenotājs nedrīkst projekta izmaksās iekļaut tās PVN izmaksas, kas ir atgūtas vai tiks atgūtas kā priekšnodoklis Pievienotās vērtības nodokļa likuma XI nodaļā noteiktajā kārtībā.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r w:rsidR="00067BFD" w:rsidRPr="000E36EB">
        <w:rPr>
          <w:b w:val="0"/>
          <w:sz w:val="24"/>
          <w:szCs w:val="24"/>
          <w:lang w:val="lv-LV"/>
        </w:rPr>
        <w:t>.</w:t>
      </w:r>
    </w:p>
    <w:p w14:paraId="341B6308" w14:textId="77777777" w:rsidR="00C25572" w:rsidRPr="000E36EB" w:rsidRDefault="00C25572">
      <w:pPr>
        <w:pStyle w:val="SubTitle2"/>
        <w:spacing w:after="0"/>
        <w:jc w:val="both"/>
        <w:rPr>
          <w:b w:val="0"/>
          <w:sz w:val="24"/>
          <w:szCs w:val="24"/>
          <w:lang w:val="lv-LV"/>
        </w:rPr>
      </w:pPr>
    </w:p>
    <w:p w14:paraId="2DD9A6F2" w14:textId="77777777" w:rsidR="006A6B77" w:rsidRPr="000E36EB" w:rsidRDefault="00067BFD" w:rsidP="00F92230">
      <w:pPr>
        <w:pStyle w:val="SubTitle2"/>
        <w:numPr>
          <w:ilvl w:val="0"/>
          <w:numId w:val="6"/>
        </w:numPr>
        <w:spacing w:after="120"/>
        <w:rPr>
          <w:sz w:val="24"/>
          <w:szCs w:val="24"/>
          <w:lang w:val="lv-LV"/>
        </w:rPr>
      </w:pPr>
      <w:r w:rsidRPr="000E36EB">
        <w:rPr>
          <w:sz w:val="24"/>
          <w:szCs w:val="24"/>
          <w:lang w:val="lv-LV"/>
        </w:rPr>
        <w:t>Projekta pieteikumu vērtēšanas kārtība un kritēriji</w:t>
      </w:r>
    </w:p>
    <w:p w14:paraId="4AFE8116" w14:textId="0DFB5540" w:rsidR="004C38BA" w:rsidRPr="000E36EB" w:rsidRDefault="00067BFD" w:rsidP="008E59D5">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Projektu pieteikumus vērtē projektu pieteikumu vērtēšanas komisija (turpmāk – Komisija) saskaņā ar </w:t>
      </w:r>
      <w:r w:rsidR="00F92230" w:rsidRPr="000E36EB">
        <w:rPr>
          <w:b w:val="0"/>
          <w:sz w:val="24"/>
          <w:szCs w:val="24"/>
          <w:lang w:val="lv-LV"/>
        </w:rPr>
        <w:t>K</w:t>
      </w:r>
      <w:r w:rsidRPr="000E36EB">
        <w:rPr>
          <w:b w:val="0"/>
          <w:sz w:val="24"/>
          <w:szCs w:val="24"/>
          <w:lang w:val="lv-LV"/>
        </w:rPr>
        <w:t>omisijas nolikumu.</w:t>
      </w:r>
    </w:p>
    <w:p w14:paraId="11E65221" w14:textId="587D397C" w:rsidR="006A6B77" w:rsidRPr="000E36EB" w:rsidRDefault="00E42A24" w:rsidP="008E59D5">
      <w:pPr>
        <w:pStyle w:val="SubTitle2"/>
        <w:numPr>
          <w:ilvl w:val="1"/>
          <w:numId w:val="6"/>
        </w:numPr>
        <w:spacing w:before="120" w:after="0"/>
        <w:ind w:left="567" w:hanging="567"/>
        <w:jc w:val="both"/>
        <w:rPr>
          <w:b w:val="0"/>
          <w:sz w:val="24"/>
          <w:szCs w:val="24"/>
          <w:lang w:val="lv-LV"/>
        </w:rPr>
      </w:pPr>
      <w:r w:rsidRPr="000E36EB">
        <w:rPr>
          <w:b w:val="0"/>
          <w:sz w:val="24"/>
          <w:szCs w:val="24"/>
          <w:lang w:val="lv-LV"/>
        </w:rPr>
        <w:t>Komisijas sastāvā ir pa vienam pārstāvim no Izglītības un zinātnes ministrijas, Labklājības ministrijas, Tieslietu ministrijas</w:t>
      </w:r>
      <w:r w:rsidR="00F83776" w:rsidRPr="000E36EB">
        <w:rPr>
          <w:b w:val="0"/>
          <w:sz w:val="24"/>
          <w:szCs w:val="24"/>
          <w:lang w:val="lv-LV"/>
        </w:rPr>
        <w:t xml:space="preserve"> un </w:t>
      </w:r>
      <w:r w:rsidRPr="000E36EB">
        <w:rPr>
          <w:b w:val="0"/>
          <w:sz w:val="24"/>
          <w:szCs w:val="24"/>
          <w:lang w:val="lv-LV"/>
        </w:rPr>
        <w:t>Vides aizsardzības un reģionālās attīstības ministrijas</w:t>
      </w:r>
      <w:r w:rsidR="001B376E" w:rsidRPr="000E36EB">
        <w:rPr>
          <w:b w:val="0"/>
          <w:sz w:val="24"/>
          <w:szCs w:val="24"/>
          <w:lang w:val="lv-LV"/>
        </w:rPr>
        <w:t xml:space="preserve">, </w:t>
      </w:r>
      <w:r w:rsidRPr="000E36EB">
        <w:rPr>
          <w:b w:val="0"/>
          <w:sz w:val="24"/>
          <w:szCs w:val="24"/>
          <w:lang w:val="lv-LV"/>
        </w:rPr>
        <w:t xml:space="preserve">pa diviem pārstāvjiem no Kultūras ministrijas un Valsts kancelejas, kā arī vismaz viens NVO un Ministru kabineta sadarbības memoranda padomes deleģēts NVO sektora pārstāvis. Komisijā pārstāvētās organizācijas var nominēt arī komisijas locekļa aizvietotāju. </w:t>
      </w:r>
      <w:r w:rsidR="00067BFD" w:rsidRPr="000E36EB">
        <w:rPr>
          <w:b w:val="0"/>
          <w:sz w:val="24"/>
          <w:szCs w:val="24"/>
          <w:lang w:val="lv-LV"/>
        </w:rPr>
        <w:t xml:space="preserve">Projektu pieteikumu vērtēšanai </w:t>
      </w:r>
      <w:r w:rsidR="004C38BA" w:rsidRPr="000E36EB">
        <w:rPr>
          <w:b w:val="0"/>
          <w:sz w:val="24"/>
          <w:szCs w:val="24"/>
          <w:lang w:val="lv-LV"/>
        </w:rPr>
        <w:t xml:space="preserve">var tikt </w:t>
      </w:r>
      <w:r w:rsidR="00067BFD" w:rsidRPr="000E36EB">
        <w:rPr>
          <w:b w:val="0"/>
          <w:sz w:val="24"/>
          <w:szCs w:val="24"/>
          <w:lang w:val="lv-LV"/>
        </w:rPr>
        <w:t>piesaistīti atklātā konkursā atlasīti neatkarīgi eksperti.</w:t>
      </w:r>
    </w:p>
    <w:p w14:paraId="4BE98904" w14:textId="77777777" w:rsidR="006A6B77" w:rsidRPr="000E36EB" w:rsidRDefault="00067BFD" w:rsidP="008E59D5">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Projektu pieteikumu </w:t>
      </w:r>
      <w:r w:rsidRPr="000E36EB">
        <w:rPr>
          <w:b w:val="0"/>
          <w:sz w:val="24"/>
          <w:szCs w:val="24"/>
          <w:u w:val="single"/>
          <w:lang w:val="lv-LV"/>
        </w:rPr>
        <w:t>administratīvie vērtēšanas kritēriji</w:t>
      </w:r>
      <w:r w:rsidRPr="000E36EB">
        <w:rPr>
          <w:b w:val="0"/>
          <w:sz w:val="24"/>
          <w:szCs w:val="24"/>
          <w:lang w:val="lv-LV"/>
        </w:rPr>
        <w:t>:</w:t>
      </w:r>
    </w:p>
    <w:p w14:paraId="593A2DCD" w14:textId="5FC46275"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 xml:space="preserve">projekta pieteikums atbilst </w:t>
      </w:r>
      <w:r w:rsidR="00B96E73" w:rsidRPr="000E36EB">
        <w:rPr>
          <w:b w:val="0"/>
          <w:sz w:val="24"/>
          <w:szCs w:val="24"/>
          <w:lang w:val="lv-LV"/>
        </w:rPr>
        <w:t xml:space="preserve">Konkursa </w:t>
      </w:r>
      <w:r w:rsidRPr="000E36EB">
        <w:rPr>
          <w:b w:val="0"/>
          <w:sz w:val="24"/>
          <w:szCs w:val="24"/>
          <w:lang w:val="lv-LV"/>
        </w:rPr>
        <w:t>nolikuma 2.</w:t>
      </w:r>
      <w:r w:rsidR="00307903" w:rsidRPr="000E36EB">
        <w:rPr>
          <w:b w:val="0"/>
          <w:sz w:val="24"/>
          <w:szCs w:val="24"/>
          <w:lang w:val="lv-LV"/>
        </w:rPr>
        <w:t xml:space="preserve"> </w:t>
      </w:r>
      <w:r w:rsidRPr="000E36EB">
        <w:rPr>
          <w:b w:val="0"/>
          <w:sz w:val="24"/>
          <w:szCs w:val="24"/>
          <w:lang w:val="lv-LV"/>
        </w:rPr>
        <w:t>punktā noteiktajām projekta pieteikuma noformēšanas un iesniegšanas prasībām;</w:t>
      </w:r>
    </w:p>
    <w:p w14:paraId="26C49488" w14:textId="02AE95A5" w:rsidR="005C33BF" w:rsidRPr="000E36EB" w:rsidRDefault="005C33BF" w:rsidP="005C33BF">
      <w:pPr>
        <w:pStyle w:val="SubTitle2"/>
        <w:numPr>
          <w:ilvl w:val="2"/>
          <w:numId w:val="6"/>
        </w:numPr>
        <w:suppressAutoHyphens w:val="0"/>
        <w:spacing w:after="0"/>
        <w:ind w:left="1276"/>
        <w:jc w:val="both"/>
        <w:rPr>
          <w:b w:val="0"/>
          <w:sz w:val="24"/>
          <w:szCs w:val="24"/>
          <w:lang w:val="lv-LV"/>
        </w:rPr>
      </w:pPr>
      <w:r w:rsidRPr="000E36EB">
        <w:rPr>
          <w:b w:val="0"/>
          <w:sz w:val="24"/>
          <w:szCs w:val="24"/>
          <w:lang w:val="lv-LV"/>
        </w:rPr>
        <w:t xml:space="preserve">vienam projektam pieejamais minimālais un maksimālais finansējums, projekta periods </w:t>
      </w:r>
      <w:r w:rsidR="006330FE" w:rsidRPr="000E36EB">
        <w:rPr>
          <w:b w:val="0"/>
          <w:sz w:val="24"/>
          <w:szCs w:val="24"/>
          <w:lang w:val="lv-LV"/>
        </w:rPr>
        <w:t xml:space="preserve">un norises vieta </w:t>
      </w:r>
      <w:r w:rsidRPr="000E36EB">
        <w:rPr>
          <w:b w:val="0"/>
          <w:sz w:val="24"/>
          <w:szCs w:val="24"/>
          <w:lang w:val="lv-LV"/>
        </w:rPr>
        <w:t xml:space="preserve">atbilst </w:t>
      </w:r>
      <w:r w:rsidR="004656F7" w:rsidRPr="000E36EB">
        <w:rPr>
          <w:b w:val="0"/>
          <w:sz w:val="24"/>
          <w:szCs w:val="24"/>
          <w:lang w:val="lv-LV"/>
        </w:rPr>
        <w:t xml:space="preserve">Konkursa </w:t>
      </w:r>
      <w:r w:rsidRPr="000E36EB">
        <w:rPr>
          <w:b w:val="0"/>
          <w:sz w:val="24"/>
          <w:szCs w:val="24"/>
          <w:lang w:val="lv-LV"/>
        </w:rPr>
        <w:t>nolikuma 1.</w:t>
      </w:r>
      <w:r w:rsidR="00D204A9" w:rsidRPr="000E36EB">
        <w:rPr>
          <w:b w:val="0"/>
          <w:sz w:val="24"/>
          <w:szCs w:val="24"/>
          <w:lang w:val="lv-LV"/>
        </w:rPr>
        <w:t>9</w:t>
      </w:r>
      <w:r w:rsidR="006330FE" w:rsidRPr="000E36EB">
        <w:rPr>
          <w:b w:val="0"/>
          <w:sz w:val="24"/>
          <w:szCs w:val="24"/>
          <w:lang w:val="lv-LV"/>
        </w:rPr>
        <w:t>.</w:t>
      </w:r>
      <w:r w:rsidRPr="000E36EB">
        <w:rPr>
          <w:b w:val="0"/>
          <w:sz w:val="24"/>
          <w:szCs w:val="24"/>
          <w:lang w:val="lv-LV"/>
        </w:rPr>
        <w:t>, 1.</w:t>
      </w:r>
      <w:r w:rsidR="008B0F43" w:rsidRPr="000E36EB">
        <w:rPr>
          <w:b w:val="0"/>
          <w:sz w:val="24"/>
          <w:szCs w:val="24"/>
          <w:lang w:val="lv-LV"/>
        </w:rPr>
        <w:t>13</w:t>
      </w:r>
      <w:r w:rsidRPr="000E36EB">
        <w:rPr>
          <w:b w:val="0"/>
          <w:sz w:val="24"/>
          <w:szCs w:val="24"/>
          <w:lang w:val="lv-LV"/>
        </w:rPr>
        <w:t>.</w:t>
      </w:r>
      <w:r w:rsidR="009E1999" w:rsidRPr="000E36EB">
        <w:rPr>
          <w:b w:val="0"/>
          <w:sz w:val="24"/>
          <w:szCs w:val="24"/>
          <w:lang w:val="lv-LV"/>
        </w:rPr>
        <w:t>, un 1.</w:t>
      </w:r>
      <w:r w:rsidR="008B0F43" w:rsidRPr="000E36EB">
        <w:rPr>
          <w:b w:val="0"/>
          <w:sz w:val="24"/>
          <w:szCs w:val="24"/>
          <w:lang w:val="lv-LV"/>
        </w:rPr>
        <w:t>16</w:t>
      </w:r>
      <w:r w:rsidR="009E1999" w:rsidRPr="000E36EB">
        <w:rPr>
          <w:b w:val="0"/>
          <w:sz w:val="24"/>
          <w:szCs w:val="24"/>
          <w:lang w:val="lv-LV"/>
        </w:rPr>
        <w:t xml:space="preserve">. </w:t>
      </w:r>
      <w:r w:rsidRPr="000E36EB">
        <w:rPr>
          <w:b w:val="0"/>
          <w:sz w:val="24"/>
          <w:szCs w:val="24"/>
          <w:lang w:val="lv-LV"/>
        </w:rPr>
        <w:t>punktā noteikt</w:t>
      </w:r>
      <w:r w:rsidR="00F643F3" w:rsidRPr="000E36EB">
        <w:rPr>
          <w:b w:val="0"/>
          <w:sz w:val="24"/>
          <w:szCs w:val="24"/>
          <w:lang w:val="lv-LV"/>
        </w:rPr>
        <w:t>a</w:t>
      </w:r>
      <w:r w:rsidRPr="000E36EB">
        <w:rPr>
          <w:b w:val="0"/>
          <w:sz w:val="24"/>
          <w:szCs w:val="24"/>
          <w:lang w:val="lv-LV"/>
        </w:rPr>
        <w:t>jam;</w:t>
      </w:r>
    </w:p>
    <w:p w14:paraId="5D716114" w14:textId="350DE03F" w:rsidR="005C33BF" w:rsidRPr="000E36EB" w:rsidRDefault="005C33BF" w:rsidP="005C33BF">
      <w:pPr>
        <w:pStyle w:val="SubTitle2"/>
        <w:numPr>
          <w:ilvl w:val="2"/>
          <w:numId w:val="6"/>
        </w:numPr>
        <w:spacing w:after="0"/>
        <w:ind w:left="1276"/>
        <w:jc w:val="both"/>
        <w:rPr>
          <w:b w:val="0"/>
          <w:sz w:val="24"/>
          <w:szCs w:val="24"/>
          <w:lang w:val="lv-LV"/>
        </w:rPr>
      </w:pPr>
      <w:r w:rsidRPr="000E36EB">
        <w:rPr>
          <w:b w:val="0"/>
          <w:sz w:val="24"/>
          <w:szCs w:val="24"/>
          <w:lang w:val="lv-LV"/>
        </w:rPr>
        <w:t>projekta budžets ir sastādīts aritmētiski pareizi.</w:t>
      </w:r>
    </w:p>
    <w:p w14:paraId="6FA68F89" w14:textId="4B1B55D5" w:rsidR="006A6B77" w:rsidRPr="000E36EB" w:rsidRDefault="00F62F28" w:rsidP="008E59D5">
      <w:pPr>
        <w:pStyle w:val="SubTitle2"/>
        <w:numPr>
          <w:ilvl w:val="1"/>
          <w:numId w:val="6"/>
        </w:numPr>
        <w:spacing w:before="120" w:after="0"/>
        <w:ind w:left="567" w:hanging="567"/>
        <w:jc w:val="both"/>
        <w:rPr>
          <w:b w:val="0"/>
          <w:sz w:val="24"/>
          <w:szCs w:val="24"/>
          <w:lang w:val="lv-LV"/>
        </w:rPr>
      </w:pPr>
      <w:r w:rsidRPr="000E36EB">
        <w:rPr>
          <w:b w:val="0"/>
          <w:sz w:val="24"/>
          <w:szCs w:val="24"/>
          <w:lang w:val="lv-LV"/>
        </w:rPr>
        <w:t>Ja projekta pieteikumā ti</w:t>
      </w:r>
      <w:r w:rsidR="002617B7" w:rsidRPr="000E36EB">
        <w:rPr>
          <w:b w:val="0"/>
          <w:sz w:val="24"/>
          <w:szCs w:val="24"/>
          <w:lang w:val="lv-LV"/>
        </w:rPr>
        <w:t>ek</w:t>
      </w:r>
      <w:r w:rsidRPr="000E36EB">
        <w:rPr>
          <w:b w:val="0"/>
          <w:sz w:val="24"/>
          <w:szCs w:val="24"/>
          <w:lang w:val="lv-LV"/>
        </w:rPr>
        <w:t xml:space="preserve"> konstatētas neatbilstības kādam no </w:t>
      </w:r>
      <w:r w:rsidR="00F5117F" w:rsidRPr="000E36EB">
        <w:rPr>
          <w:b w:val="0"/>
          <w:sz w:val="24"/>
          <w:szCs w:val="24"/>
          <w:lang w:val="lv-LV"/>
        </w:rPr>
        <w:t xml:space="preserve">Konkursa </w:t>
      </w:r>
      <w:r w:rsidRPr="000E36EB">
        <w:rPr>
          <w:b w:val="0"/>
          <w:sz w:val="24"/>
          <w:szCs w:val="24"/>
          <w:lang w:val="lv-LV"/>
        </w:rPr>
        <w:t xml:space="preserve">nolikumā noteiktajiem administratīvās vērtēšanas kritērijiem vai </w:t>
      </w:r>
      <w:r w:rsidR="007A6A7B" w:rsidRPr="000E36EB">
        <w:rPr>
          <w:b w:val="0"/>
          <w:sz w:val="24"/>
          <w:szCs w:val="24"/>
          <w:lang w:val="lv-LV"/>
        </w:rPr>
        <w:t>3.1.2.</w:t>
      </w:r>
      <w:r w:rsidRPr="000E36EB">
        <w:rPr>
          <w:b w:val="0"/>
          <w:sz w:val="24"/>
          <w:szCs w:val="24"/>
          <w:lang w:val="lv-LV"/>
        </w:rPr>
        <w:t xml:space="preserve"> punktā noteiktajam atbilstības vērtēšanas kritērijam</w:t>
      </w:r>
      <w:r w:rsidRPr="000E36EB">
        <w:rPr>
          <w:rStyle w:val="FootnoteReference"/>
          <w:b w:val="0"/>
          <w:szCs w:val="24"/>
          <w:lang w:val="lv-LV"/>
        </w:rPr>
        <w:footnoteReference w:id="11"/>
      </w:r>
      <w:r w:rsidRPr="000E36EB">
        <w:rPr>
          <w:b w:val="0"/>
          <w:sz w:val="24"/>
          <w:szCs w:val="24"/>
          <w:lang w:val="lv-LV"/>
        </w:rPr>
        <w:t xml:space="preserve">, </w:t>
      </w:r>
      <w:r w:rsidR="00067BFD" w:rsidRPr="000E36EB">
        <w:rPr>
          <w:b w:val="0"/>
          <w:sz w:val="24"/>
          <w:szCs w:val="24"/>
          <w:lang w:val="lv-LV"/>
        </w:rPr>
        <w:t>Fonds</w:t>
      </w:r>
      <w:r w:rsidR="00633313" w:rsidRPr="000E36EB">
        <w:rPr>
          <w:b w:val="0"/>
          <w:sz w:val="24"/>
          <w:szCs w:val="24"/>
          <w:lang w:val="lv-LV"/>
        </w:rPr>
        <w:t xml:space="preserve"> </w:t>
      </w:r>
      <w:r w:rsidR="00067BFD" w:rsidRPr="000E36EB">
        <w:rPr>
          <w:b w:val="0"/>
          <w:sz w:val="24"/>
          <w:szCs w:val="24"/>
          <w:lang w:val="lv-LV"/>
        </w:rPr>
        <w:t xml:space="preserve">vienu reizi rakstiski pieprasa projekta </w:t>
      </w:r>
      <w:r w:rsidR="00AF3D8C" w:rsidRPr="000E36EB">
        <w:rPr>
          <w:b w:val="0"/>
          <w:sz w:val="24"/>
          <w:szCs w:val="24"/>
          <w:lang w:val="lv-LV"/>
        </w:rPr>
        <w:t xml:space="preserve">pieteicējam </w:t>
      </w:r>
      <w:r w:rsidR="00067BFD" w:rsidRPr="000E36EB">
        <w:rPr>
          <w:b w:val="0"/>
          <w:sz w:val="24"/>
          <w:szCs w:val="24"/>
          <w:lang w:val="lv-LV"/>
        </w:rPr>
        <w:t>5 (piecu) darbdienu laikā no attiecīga Fonda pieprasījuma saņemšanas dienas iesniegt papildu informāciju.</w:t>
      </w:r>
      <w:r w:rsidRPr="000E36EB">
        <w:rPr>
          <w:b w:val="0"/>
          <w:sz w:val="24"/>
          <w:szCs w:val="24"/>
          <w:lang w:val="lv-LV"/>
        </w:rPr>
        <w:t xml:space="preserve"> </w:t>
      </w:r>
    </w:p>
    <w:p w14:paraId="075E2296" w14:textId="6F0C85AD" w:rsidR="00307903" w:rsidRPr="000E36EB" w:rsidRDefault="00307903" w:rsidP="00307903">
      <w:pPr>
        <w:pStyle w:val="SubTitle2"/>
        <w:numPr>
          <w:ilvl w:val="1"/>
          <w:numId w:val="6"/>
        </w:numPr>
        <w:spacing w:before="120" w:after="0"/>
        <w:ind w:left="567" w:hanging="567"/>
        <w:jc w:val="both"/>
        <w:rPr>
          <w:b w:val="0"/>
          <w:sz w:val="24"/>
          <w:szCs w:val="24"/>
          <w:lang w:val="lv-LV"/>
        </w:rPr>
      </w:pPr>
      <w:r w:rsidRPr="000E36EB">
        <w:rPr>
          <w:b w:val="0"/>
          <w:sz w:val="24"/>
          <w:szCs w:val="24"/>
          <w:lang w:val="lv-LV"/>
        </w:rPr>
        <w:lastRenderedPageBreak/>
        <w:t xml:space="preserve">Projektu pieteikumu </w:t>
      </w:r>
      <w:r w:rsidRPr="000E36EB">
        <w:rPr>
          <w:b w:val="0"/>
          <w:sz w:val="24"/>
          <w:szCs w:val="24"/>
          <w:u w:val="single"/>
          <w:lang w:val="lv-LV"/>
        </w:rPr>
        <w:t>atbilstības vērtēšanas kritēriji</w:t>
      </w:r>
      <w:r w:rsidRPr="000E36EB">
        <w:rPr>
          <w:b w:val="0"/>
          <w:sz w:val="24"/>
          <w:szCs w:val="24"/>
          <w:lang w:val="lv-LV"/>
        </w:rPr>
        <w:t xml:space="preserve">: projekta </w:t>
      </w:r>
      <w:r w:rsidR="00F00739" w:rsidRPr="000E36EB">
        <w:rPr>
          <w:b w:val="0"/>
          <w:sz w:val="24"/>
          <w:szCs w:val="24"/>
          <w:lang w:val="lv-LV"/>
        </w:rPr>
        <w:t xml:space="preserve">pieteicējs </w:t>
      </w:r>
      <w:r w:rsidRPr="000E36EB">
        <w:rPr>
          <w:b w:val="0"/>
          <w:sz w:val="24"/>
          <w:szCs w:val="24"/>
          <w:lang w:val="lv-LV"/>
        </w:rPr>
        <w:t xml:space="preserve">atbilst </w:t>
      </w:r>
      <w:r w:rsidR="003E5692" w:rsidRPr="000E36EB">
        <w:rPr>
          <w:b w:val="0"/>
          <w:sz w:val="24"/>
          <w:szCs w:val="24"/>
          <w:lang w:val="lv-LV"/>
        </w:rPr>
        <w:t xml:space="preserve">Konkursa </w:t>
      </w:r>
      <w:r w:rsidRPr="000E36EB">
        <w:rPr>
          <w:b w:val="0"/>
          <w:sz w:val="24"/>
          <w:szCs w:val="24"/>
          <w:lang w:val="lv-LV"/>
        </w:rPr>
        <w:t>nolikuma 3.punktā noteiktajām prasībām.</w:t>
      </w:r>
    </w:p>
    <w:p w14:paraId="63DD6218" w14:textId="77777777" w:rsidR="006A6B77" w:rsidRPr="000E36EB" w:rsidRDefault="00067BFD" w:rsidP="008E59D5">
      <w:pPr>
        <w:pStyle w:val="SubTitle2"/>
        <w:numPr>
          <w:ilvl w:val="1"/>
          <w:numId w:val="6"/>
        </w:numPr>
        <w:spacing w:before="120" w:after="0"/>
        <w:ind w:left="567" w:hanging="567"/>
        <w:jc w:val="both"/>
        <w:rPr>
          <w:b w:val="0"/>
          <w:sz w:val="24"/>
          <w:szCs w:val="24"/>
          <w:lang w:val="lv-LV"/>
        </w:rPr>
      </w:pPr>
      <w:r w:rsidRPr="000E36EB">
        <w:rPr>
          <w:b w:val="0"/>
          <w:sz w:val="24"/>
          <w:szCs w:val="24"/>
          <w:lang w:val="lv-LV"/>
        </w:rPr>
        <w:t>Ja projekta pieteikums neatbildīs kādam no atbilstības vērtēšanas kritērijiem, tas tiks noraidīts.</w:t>
      </w:r>
    </w:p>
    <w:p w14:paraId="6DEEB788" w14:textId="77777777" w:rsidR="00F62F28" w:rsidRPr="000E36EB" w:rsidRDefault="00F62F28" w:rsidP="008E59D5">
      <w:pPr>
        <w:pStyle w:val="SubTitle2"/>
        <w:numPr>
          <w:ilvl w:val="1"/>
          <w:numId w:val="6"/>
        </w:numPr>
        <w:spacing w:before="120" w:after="120"/>
        <w:ind w:left="567" w:hanging="567"/>
        <w:jc w:val="both"/>
        <w:rPr>
          <w:b w:val="0"/>
          <w:sz w:val="24"/>
          <w:szCs w:val="24"/>
          <w:lang w:val="lv-LV"/>
        </w:rPr>
      </w:pPr>
      <w:r w:rsidRPr="000E36EB">
        <w:rPr>
          <w:b w:val="0"/>
          <w:sz w:val="24"/>
          <w:szCs w:val="24"/>
          <w:lang w:val="lv-LV"/>
        </w:rPr>
        <w:t xml:space="preserve">Projektu pieteikumu </w:t>
      </w:r>
      <w:r w:rsidRPr="000E36EB">
        <w:rPr>
          <w:b w:val="0"/>
          <w:sz w:val="24"/>
          <w:szCs w:val="24"/>
          <w:u w:val="single"/>
          <w:lang w:val="lv-LV"/>
        </w:rPr>
        <w:t>kvalitātes vērtēšanas kritēriji</w:t>
      </w:r>
      <w:r w:rsidRPr="000E36EB">
        <w:rPr>
          <w:b w:val="0"/>
          <w:sz w:val="24"/>
          <w:szCs w:val="24"/>
          <w:lang w:val="lv-LV"/>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5925"/>
      </w:tblGrid>
      <w:tr w:rsidR="00F62F28" w:rsidRPr="000E36EB" w14:paraId="7FA0B085" w14:textId="77777777" w:rsidTr="30656012">
        <w:tc>
          <w:tcPr>
            <w:tcW w:w="9322" w:type="dxa"/>
            <w:gridSpan w:val="3"/>
            <w:shd w:val="clear" w:color="auto" w:fill="D9D9D9" w:themeFill="background1" w:themeFillShade="D9"/>
          </w:tcPr>
          <w:p w14:paraId="7A03D21E" w14:textId="07794996" w:rsidR="00F62F28" w:rsidRPr="000E36EB" w:rsidRDefault="00F62F28" w:rsidP="008537BA">
            <w:pPr>
              <w:spacing w:before="120" w:after="120"/>
              <w:jc w:val="center"/>
              <w:rPr>
                <w:b/>
                <w:szCs w:val="24"/>
                <w:lang w:val="lv-LV"/>
              </w:rPr>
            </w:pPr>
            <w:r w:rsidRPr="000E36EB">
              <w:rPr>
                <w:b/>
                <w:szCs w:val="24"/>
                <w:lang w:val="lv-LV"/>
              </w:rPr>
              <w:t>Kvalitātes vērtēšanas kritēriji</w:t>
            </w:r>
          </w:p>
        </w:tc>
      </w:tr>
      <w:tr w:rsidR="00F62F28" w:rsidRPr="000E36EB" w14:paraId="1740BBFE" w14:textId="77777777" w:rsidTr="00496728">
        <w:tc>
          <w:tcPr>
            <w:tcW w:w="846" w:type="dxa"/>
            <w:tcBorders>
              <w:bottom w:val="single" w:sz="4" w:space="0" w:color="auto"/>
            </w:tcBorders>
            <w:vAlign w:val="center"/>
          </w:tcPr>
          <w:p w14:paraId="52A0E69C" w14:textId="77777777" w:rsidR="00F62F28" w:rsidRPr="000E36EB" w:rsidRDefault="00F62F28" w:rsidP="008537BA">
            <w:pPr>
              <w:rPr>
                <w:b/>
                <w:szCs w:val="24"/>
                <w:lang w:val="lv-LV"/>
              </w:rPr>
            </w:pPr>
            <w:r w:rsidRPr="000E36EB">
              <w:rPr>
                <w:b/>
                <w:szCs w:val="24"/>
                <w:lang w:val="lv-LV"/>
              </w:rPr>
              <w:t>Nr.</w:t>
            </w:r>
          </w:p>
        </w:tc>
        <w:tc>
          <w:tcPr>
            <w:tcW w:w="2551" w:type="dxa"/>
            <w:tcBorders>
              <w:bottom w:val="single" w:sz="4" w:space="0" w:color="auto"/>
            </w:tcBorders>
            <w:vAlign w:val="center"/>
          </w:tcPr>
          <w:p w14:paraId="01BBD81A" w14:textId="77777777" w:rsidR="00F62F28" w:rsidRPr="000E36EB" w:rsidRDefault="00F62F28" w:rsidP="008537BA">
            <w:pPr>
              <w:rPr>
                <w:b/>
                <w:szCs w:val="24"/>
                <w:lang w:val="lv-LV"/>
              </w:rPr>
            </w:pPr>
            <w:r w:rsidRPr="000E36EB">
              <w:rPr>
                <w:b/>
                <w:szCs w:val="24"/>
                <w:lang w:val="lv-LV"/>
              </w:rPr>
              <w:t>Kritērijs</w:t>
            </w:r>
          </w:p>
        </w:tc>
        <w:tc>
          <w:tcPr>
            <w:tcW w:w="5925" w:type="dxa"/>
            <w:tcBorders>
              <w:bottom w:val="single" w:sz="4" w:space="0" w:color="auto"/>
            </w:tcBorders>
          </w:tcPr>
          <w:p w14:paraId="1E5E005D" w14:textId="7E8285E7" w:rsidR="00F62F28" w:rsidRPr="000E36EB" w:rsidRDefault="00CB17F7" w:rsidP="008537BA">
            <w:pPr>
              <w:jc w:val="center"/>
              <w:rPr>
                <w:szCs w:val="24"/>
                <w:lang w:val="lv-LV"/>
              </w:rPr>
            </w:pPr>
            <w:r w:rsidRPr="000E36EB">
              <w:rPr>
                <w:b/>
                <w:szCs w:val="24"/>
                <w:lang w:val="lv-LV"/>
              </w:rPr>
              <w:t>P</w:t>
            </w:r>
            <w:r w:rsidR="00F62F28" w:rsidRPr="000E36EB">
              <w:rPr>
                <w:b/>
                <w:szCs w:val="24"/>
                <w:lang w:val="lv-LV"/>
              </w:rPr>
              <w:t>unktu skaits</w:t>
            </w:r>
          </w:p>
        </w:tc>
      </w:tr>
      <w:tr w:rsidR="00F62F28" w:rsidRPr="000E36EB" w14:paraId="18512BB3" w14:textId="77777777" w:rsidTr="00187EB1">
        <w:trPr>
          <w:trHeight w:val="279"/>
        </w:trPr>
        <w:tc>
          <w:tcPr>
            <w:tcW w:w="9322" w:type="dxa"/>
            <w:gridSpan w:val="3"/>
            <w:shd w:val="clear" w:color="auto" w:fill="F2F2F2" w:themeFill="background1" w:themeFillShade="F2"/>
            <w:vAlign w:val="center"/>
          </w:tcPr>
          <w:p w14:paraId="2978BF57" w14:textId="77777777" w:rsidR="00F62F28" w:rsidRPr="000E36EB" w:rsidRDefault="00F62F28" w:rsidP="008537BA">
            <w:pPr>
              <w:rPr>
                <w:szCs w:val="24"/>
                <w:lang w:val="lv-LV"/>
              </w:rPr>
            </w:pPr>
            <w:r w:rsidRPr="000E36EB">
              <w:rPr>
                <w:szCs w:val="24"/>
                <w:lang w:val="lv-LV"/>
              </w:rPr>
              <w:t>SITUĀCIJAS APRAKSTS</w:t>
            </w:r>
          </w:p>
        </w:tc>
      </w:tr>
      <w:tr w:rsidR="00F62F28" w:rsidRPr="000E36EB" w14:paraId="26FA591D" w14:textId="77777777" w:rsidTr="008F4C2D">
        <w:trPr>
          <w:hidden/>
        </w:trPr>
        <w:tc>
          <w:tcPr>
            <w:tcW w:w="846" w:type="dxa"/>
          </w:tcPr>
          <w:p w14:paraId="58383AB4" w14:textId="77777777" w:rsidR="001C1FC3" w:rsidRPr="000E36EB" w:rsidRDefault="001C1FC3" w:rsidP="008F4C2D">
            <w:pPr>
              <w:pStyle w:val="ListParagraph"/>
              <w:numPr>
                <w:ilvl w:val="0"/>
                <w:numId w:val="30"/>
              </w:numPr>
              <w:suppressAutoHyphens w:val="0"/>
              <w:spacing w:after="0"/>
              <w:rPr>
                <w:vanish/>
                <w:szCs w:val="24"/>
              </w:rPr>
            </w:pPr>
          </w:p>
          <w:p w14:paraId="6EC2BB02" w14:textId="77777777" w:rsidR="001C1FC3" w:rsidRPr="000E36EB" w:rsidRDefault="001C1FC3" w:rsidP="008F4C2D">
            <w:pPr>
              <w:pStyle w:val="ListParagraph"/>
              <w:numPr>
                <w:ilvl w:val="0"/>
                <w:numId w:val="30"/>
              </w:numPr>
              <w:suppressAutoHyphens w:val="0"/>
              <w:spacing w:after="0"/>
              <w:rPr>
                <w:vanish/>
                <w:szCs w:val="24"/>
              </w:rPr>
            </w:pPr>
          </w:p>
          <w:p w14:paraId="26C2AAB9" w14:textId="77777777" w:rsidR="001C1FC3" w:rsidRPr="000E36EB" w:rsidRDefault="001C1FC3" w:rsidP="008F4C2D">
            <w:pPr>
              <w:pStyle w:val="ListParagraph"/>
              <w:numPr>
                <w:ilvl w:val="1"/>
                <w:numId w:val="30"/>
              </w:numPr>
              <w:suppressAutoHyphens w:val="0"/>
              <w:spacing w:after="0"/>
              <w:rPr>
                <w:vanish/>
                <w:szCs w:val="24"/>
              </w:rPr>
            </w:pPr>
          </w:p>
          <w:p w14:paraId="76151749" w14:textId="77777777" w:rsidR="001C1FC3" w:rsidRPr="000E36EB" w:rsidRDefault="001C1FC3" w:rsidP="008F4C2D">
            <w:pPr>
              <w:pStyle w:val="ListParagraph"/>
              <w:numPr>
                <w:ilvl w:val="1"/>
                <w:numId w:val="30"/>
              </w:numPr>
              <w:suppressAutoHyphens w:val="0"/>
              <w:spacing w:after="0"/>
              <w:rPr>
                <w:vanish/>
                <w:szCs w:val="24"/>
              </w:rPr>
            </w:pPr>
          </w:p>
          <w:p w14:paraId="7063FCC7" w14:textId="77777777" w:rsidR="001C1FC3" w:rsidRPr="000E36EB" w:rsidRDefault="001C1FC3" w:rsidP="008F4C2D">
            <w:pPr>
              <w:pStyle w:val="ListParagraph"/>
              <w:numPr>
                <w:ilvl w:val="1"/>
                <w:numId w:val="30"/>
              </w:numPr>
              <w:suppressAutoHyphens w:val="0"/>
              <w:spacing w:after="0"/>
              <w:rPr>
                <w:vanish/>
                <w:szCs w:val="24"/>
              </w:rPr>
            </w:pPr>
          </w:p>
          <w:p w14:paraId="67FCA4BE" w14:textId="77777777" w:rsidR="001C1FC3" w:rsidRPr="000E36EB" w:rsidRDefault="001C1FC3" w:rsidP="008F4C2D">
            <w:pPr>
              <w:pStyle w:val="ListParagraph"/>
              <w:numPr>
                <w:ilvl w:val="1"/>
                <w:numId w:val="30"/>
              </w:numPr>
              <w:suppressAutoHyphens w:val="0"/>
              <w:spacing w:after="0"/>
              <w:rPr>
                <w:vanish/>
                <w:szCs w:val="24"/>
              </w:rPr>
            </w:pPr>
          </w:p>
          <w:p w14:paraId="23AD885D" w14:textId="77777777" w:rsidR="001C1FC3" w:rsidRPr="000E36EB" w:rsidRDefault="001C1FC3" w:rsidP="008F4C2D">
            <w:pPr>
              <w:pStyle w:val="ListParagraph"/>
              <w:numPr>
                <w:ilvl w:val="1"/>
                <w:numId w:val="30"/>
              </w:numPr>
              <w:suppressAutoHyphens w:val="0"/>
              <w:spacing w:after="0"/>
              <w:rPr>
                <w:vanish/>
                <w:szCs w:val="24"/>
              </w:rPr>
            </w:pPr>
          </w:p>
          <w:p w14:paraId="00E5B7C8" w14:textId="77777777" w:rsidR="001C1FC3" w:rsidRPr="000E36EB" w:rsidRDefault="001C1FC3" w:rsidP="008F4C2D">
            <w:pPr>
              <w:pStyle w:val="ListParagraph"/>
              <w:numPr>
                <w:ilvl w:val="1"/>
                <w:numId w:val="30"/>
              </w:numPr>
              <w:suppressAutoHyphens w:val="0"/>
              <w:spacing w:after="0"/>
              <w:rPr>
                <w:vanish/>
                <w:szCs w:val="24"/>
              </w:rPr>
            </w:pPr>
          </w:p>
          <w:p w14:paraId="264FA0FB" w14:textId="77777777" w:rsidR="001C1FC3" w:rsidRPr="000E36EB" w:rsidRDefault="001C1FC3" w:rsidP="008F4C2D">
            <w:pPr>
              <w:pStyle w:val="ListParagraph"/>
              <w:numPr>
                <w:ilvl w:val="1"/>
                <w:numId w:val="30"/>
              </w:numPr>
              <w:suppressAutoHyphens w:val="0"/>
              <w:spacing w:after="0"/>
              <w:rPr>
                <w:vanish/>
                <w:szCs w:val="24"/>
              </w:rPr>
            </w:pPr>
          </w:p>
          <w:p w14:paraId="7D062340" w14:textId="07C832C0" w:rsidR="00F62F28" w:rsidRPr="000E36EB" w:rsidRDefault="00F62F28" w:rsidP="008F4C2D">
            <w:pPr>
              <w:pStyle w:val="ListParagraph"/>
              <w:numPr>
                <w:ilvl w:val="2"/>
                <w:numId w:val="30"/>
              </w:numPr>
              <w:suppressAutoHyphens w:val="0"/>
              <w:spacing w:after="0"/>
              <w:ind w:left="720"/>
              <w:rPr>
                <w:szCs w:val="24"/>
              </w:rPr>
            </w:pPr>
          </w:p>
        </w:tc>
        <w:tc>
          <w:tcPr>
            <w:tcW w:w="2551" w:type="dxa"/>
            <w:tcBorders>
              <w:bottom w:val="single" w:sz="4" w:space="0" w:color="auto"/>
            </w:tcBorders>
          </w:tcPr>
          <w:p w14:paraId="6F835B6A" w14:textId="787872DD" w:rsidR="00F62F28" w:rsidRPr="000E36EB" w:rsidRDefault="00F62F28" w:rsidP="008F4C2D">
            <w:pPr>
              <w:rPr>
                <w:szCs w:val="24"/>
                <w:lang w:val="lv-LV"/>
              </w:rPr>
            </w:pPr>
            <w:r w:rsidRPr="000E36EB">
              <w:rPr>
                <w:szCs w:val="24"/>
                <w:lang w:val="lv-LV"/>
              </w:rPr>
              <w:t>Projekta nepieciešamības pamatojums – situācijas/problēmas aktualitāte, sabiedrības vai mērķa grupas vajadzības un problēmas</w:t>
            </w:r>
            <w:r w:rsidR="001C45AF" w:rsidRPr="000E36EB">
              <w:rPr>
                <w:szCs w:val="24"/>
                <w:lang w:val="lv-LV"/>
              </w:rPr>
              <w:t xml:space="preserve">, </w:t>
            </w:r>
            <w:r w:rsidR="00ED1186" w:rsidRPr="000E36EB">
              <w:rPr>
                <w:szCs w:val="24"/>
                <w:lang w:val="lv-LV"/>
              </w:rPr>
              <w:t xml:space="preserve">organizācijas stratēģiskais redzējums par </w:t>
            </w:r>
            <w:r w:rsidR="005550F0" w:rsidRPr="000E36EB">
              <w:rPr>
                <w:szCs w:val="24"/>
                <w:lang w:val="lv-LV"/>
              </w:rPr>
              <w:t>identificētās problēmas risināju</w:t>
            </w:r>
            <w:r w:rsidR="00795F3B" w:rsidRPr="000E36EB">
              <w:rPr>
                <w:szCs w:val="24"/>
                <w:lang w:val="lv-LV"/>
              </w:rPr>
              <w:t>mu</w:t>
            </w:r>
          </w:p>
        </w:tc>
        <w:tc>
          <w:tcPr>
            <w:tcW w:w="5925" w:type="dxa"/>
            <w:vAlign w:val="center"/>
          </w:tcPr>
          <w:p w14:paraId="41645FF4" w14:textId="3A377629" w:rsidR="00CB17F7" w:rsidRPr="00170E7F" w:rsidRDefault="00CB17F7" w:rsidP="00036111">
            <w:pPr>
              <w:jc w:val="both"/>
              <w:rPr>
                <w:sz w:val="20"/>
                <w:lang w:val="lv-LV"/>
              </w:rPr>
            </w:pPr>
            <w:r w:rsidRPr="00170E7F">
              <w:rPr>
                <w:b/>
                <w:sz w:val="20"/>
                <w:lang w:val="lv-LV"/>
              </w:rPr>
              <w:t>5 punkti</w:t>
            </w:r>
            <w:r w:rsidRPr="00170E7F">
              <w:rPr>
                <w:sz w:val="20"/>
                <w:lang w:val="lv-LV"/>
              </w:rPr>
              <w:t xml:space="preserve"> – </w:t>
            </w:r>
          </w:p>
          <w:p w14:paraId="42C1FC64" w14:textId="276EDCBA" w:rsidR="00CB17F7" w:rsidRPr="00170E7F" w:rsidRDefault="00CB17F7" w:rsidP="00036111">
            <w:pPr>
              <w:jc w:val="both"/>
              <w:rPr>
                <w:sz w:val="20"/>
                <w:lang w:val="lv-LV"/>
              </w:rPr>
            </w:pPr>
            <w:r w:rsidRPr="00170E7F">
              <w:rPr>
                <w:sz w:val="20"/>
                <w:lang w:val="lv-LV"/>
              </w:rPr>
              <w:t xml:space="preserve">Projekta nepieciešamība ir pamatota </w:t>
            </w:r>
            <w:r w:rsidRPr="00170E7F">
              <w:rPr>
                <w:sz w:val="20"/>
                <w:u w:val="single"/>
                <w:lang w:val="lv-LV"/>
              </w:rPr>
              <w:t xml:space="preserve">detalizēti un argumentēti, atsaucoties uz organizācijas stratēģiju* vai organizācijas statūtos </w:t>
            </w:r>
            <w:r w:rsidR="00D53DD6" w:rsidRPr="00170E7F">
              <w:rPr>
                <w:sz w:val="20"/>
                <w:u w:val="single"/>
                <w:lang w:val="lv-LV"/>
              </w:rPr>
              <w:t xml:space="preserve">vai kādā citā organizācijas dokumentā </w:t>
            </w:r>
            <w:r w:rsidRPr="00170E7F">
              <w:rPr>
                <w:sz w:val="20"/>
                <w:u w:val="single"/>
                <w:lang w:val="lv-LV"/>
              </w:rPr>
              <w:t>definētajiem mērķiem, kas pieejami publiski (organizācijas mājaslapā vai Uzņēmumu reģistra datu bāzē)</w:t>
            </w:r>
            <w:r w:rsidRPr="00170E7F">
              <w:rPr>
                <w:sz w:val="20"/>
                <w:lang w:val="lv-LV"/>
              </w:rPr>
              <w:t xml:space="preserve">. Stratēģijā izvirzītie mērķi sasaucas ar projektā definētajiem mērķiem. </w:t>
            </w:r>
          </w:p>
          <w:p w14:paraId="26FC5F9F" w14:textId="77777777" w:rsidR="00CB17F7" w:rsidRPr="00170E7F" w:rsidRDefault="00CB17F7" w:rsidP="00036111">
            <w:pPr>
              <w:ind w:left="321"/>
              <w:jc w:val="both"/>
              <w:rPr>
                <w:sz w:val="20"/>
                <w:lang w:val="lv-LV"/>
              </w:rPr>
            </w:pPr>
            <w:r w:rsidRPr="00170E7F">
              <w:rPr>
                <w:sz w:val="20"/>
                <w:lang w:val="lv-LV"/>
              </w:rPr>
              <w:t xml:space="preserve">* </w:t>
            </w:r>
            <w:r w:rsidRPr="00170E7F">
              <w:rPr>
                <w:i/>
                <w:iCs/>
                <w:sz w:val="20"/>
                <w:lang w:val="lv-LV"/>
              </w:rPr>
              <w:t>Obligāta prasība organizācijām, kas sniedz pieteikumus makroprojektiem ar īstenošanas termiņu līdz 22 mēnešiem</w:t>
            </w:r>
          </w:p>
          <w:p w14:paraId="3AED21B1" w14:textId="77777777" w:rsidR="00CB17F7" w:rsidRPr="00170E7F" w:rsidRDefault="00CB17F7" w:rsidP="00036111">
            <w:pPr>
              <w:jc w:val="both"/>
              <w:rPr>
                <w:sz w:val="20"/>
                <w:lang w:val="lv-LV"/>
              </w:rPr>
            </w:pPr>
            <w:r w:rsidRPr="00170E7F">
              <w:rPr>
                <w:sz w:val="20"/>
                <w:lang w:val="lv-LV"/>
              </w:rPr>
              <w:t xml:space="preserve">Mērķa grupas un to vajadzības aprakstītas </w:t>
            </w:r>
            <w:r w:rsidRPr="00170E7F">
              <w:rPr>
                <w:sz w:val="20"/>
                <w:u w:val="single"/>
                <w:lang w:val="lv-LV"/>
              </w:rPr>
              <w:t>skaidr</w:t>
            </w:r>
            <w:r w:rsidRPr="00170E7F">
              <w:rPr>
                <w:sz w:val="20"/>
                <w:lang w:val="lv-LV"/>
              </w:rPr>
              <w:t xml:space="preserve">i. Projekta mērķis ir definēts </w:t>
            </w:r>
            <w:r w:rsidRPr="00170E7F">
              <w:rPr>
                <w:sz w:val="20"/>
                <w:u w:val="single"/>
                <w:lang w:val="lv-LV"/>
              </w:rPr>
              <w:t>precīzi</w:t>
            </w:r>
            <w:r w:rsidRPr="00170E7F">
              <w:rPr>
                <w:sz w:val="20"/>
                <w:lang w:val="lv-LV"/>
              </w:rPr>
              <w:t>.</w:t>
            </w:r>
          </w:p>
          <w:p w14:paraId="36324F5B" w14:textId="77777777" w:rsidR="00CB17F7" w:rsidRPr="00170E7F" w:rsidRDefault="00CB17F7" w:rsidP="00036111">
            <w:pPr>
              <w:spacing w:after="120"/>
              <w:jc w:val="both"/>
              <w:rPr>
                <w:sz w:val="20"/>
                <w:lang w:val="lv-LV"/>
              </w:rPr>
            </w:pPr>
            <w:r w:rsidRPr="00170E7F">
              <w:rPr>
                <w:sz w:val="20"/>
                <w:lang w:val="lv-LV"/>
              </w:rPr>
              <w:t>Projektā iesaistītā(-</w:t>
            </w:r>
            <w:proofErr w:type="spellStart"/>
            <w:r w:rsidRPr="00170E7F">
              <w:rPr>
                <w:sz w:val="20"/>
                <w:lang w:val="lv-LV"/>
              </w:rPr>
              <w:t>ās</w:t>
            </w:r>
            <w:proofErr w:type="spellEnd"/>
            <w:r w:rsidRPr="00170E7F">
              <w:rPr>
                <w:sz w:val="20"/>
                <w:lang w:val="lv-LV"/>
              </w:rPr>
              <w:t>) mērķa grupa(-</w:t>
            </w:r>
            <w:proofErr w:type="spellStart"/>
            <w:r w:rsidRPr="00170E7F">
              <w:rPr>
                <w:sz w:val="20"/>
                <w:lang w:val="lv-LV"/>
              </w:rPr>
              <w:t>as</w:t>
            </w:r>
            <w:proofErr w:type="spellEnd"/>
            <w:r w:rsidRPr="00170E7F">
              <w:rPr>
                <w:sz w:val="20"/>
                <w:lang w:val="lv-LV"/>
              </w:rPr>
              <w:t xml:space="preserve">) definētas </w:t>
            </w:r>
            <w:r w:rsidRPr="00170E7F">
              <w:rPr>
                <w:sz w:val="20"/>
                <w:u w:val="single"/>
                <w:lang w:val="lv-LV"/>
              </w:rPr>
              <w:t>precīzi</w:t>
            </w:r>
            <w:r w:rsidRPr="00170E7F">
              <w:rPr>
                <w:sz w:val="20"/>
                <w:lang w:val="lv-LV"/>
              </w:rPr>
              <w:t xml:space="preserve">, mērķa grupas(-u) aptvērums/pārstāvniecība ir </w:t>
            </w:r>
            <w:r w:rsidRPr="00170E7F">
              <w:rPr>
                <w:sz w:val="20"/>
                <w:u w:val="single"/>
                <w:lang w:val="lv-LV"/>
              </w:rPr>
              <w:t>atbilstoša attiecībā pret plānotajām aktivitātēm</w:t>
            </w:r>
            <w:r w:rsidRPr="00170E7F">
              <w:rPr>
                <w:sz w:val="20"/>
                <w:lang w:val="lv-LV"/>
              </w:rPr>
              <w:t>.</w:t>
            </w:r>
          </w:p>
          <w:p w14:paraId="431B178C" w14:textId="5E7B45F3" w:rsidR="00CB17F7" w:rsidRPr="00170E7F" w:rsidRDefault="00CB17F7" w:rsidP="00036111">
            <w:pPr>
              <w:jc w:val="both"/>
              <w:rPr>
                <w:sz w:val="20"/>
                <w:lang w:val="lv-LV"/>
              </w:rPr>
            </w:pPr>
            <w:r w:rsidRPr="00170E7F">
              <w:rPr>
                <w:b/>
                <w:bCs/>
                <w:sz w:val="20"/>
                <w:lang w:val="lv-LV"/>
              </w:rPr>
              <w:t>4 punkti</w:t>
            </w:r>
            <w:r w:rsidRPr="00170E7F">
              <w:rPr>
                <w:bCs/>
                <w:sz w:val="20"/>
                <w:lang w:val="lv-LV"/>
              </w:rPr>
              <w:t xml:space="preserve"> – </w:t>
            </w:r>
          </w:p>
          <w:p w14:paraId="01632643" w14:textId="783BA240" w:rsidR="00CB17F7" w:rsidRPr="00170E7F" w:rsidRDefault="00CB17F7" w:rsidP="00036111">
            <w:pPr>
              <w:jc w:val="both"/>
              <w:rPr>
                <w:sz w:val="20"/>
                <w:lang w:val="lv-LV"/>
              </w:rPr>
            </w:pPr>
            <w:r w:rsidRPr="00170E7F">
              <w:rPr>
                <w:sz w:val="20"/>
                <w:lang w:val="lv-LV"/>
              </w:rPr>
              <w:t xml:space="preserve">Projekta nepieciešamība, mērķa grupas un to vajadzībās ir pamatotas </w:t>
            </w:r>
            <w:r w:rsidRPr="00170E7F">
              <w:rPr>
                <w:sz w:val="20"/>
                <w:u w:val="single"/>
                <w:lang w:val="lv-LV"/>
              </w:rPr>
              <w:t>vispārīgi (tai skaitā organizācijas stratēģija</w:t>
            </w:r>
            <w:r w:rsidR="003B494A" w:rsidRPr="00170E7F">
              <w:rPr>
                <w:sz w:val="20"/>
                <w:u w:val="single"/>
                <w:lang w:val="lv-LV"/>
              </w:rPr>
              <w:t xml:space="preserve"> vai cits plānošanas dokuments</w:t>
            </w:r>
            <w:r w:rsidRPr="00170E7F">
              <w:rPr>
                <w:sz w:val="20"/>
                <w:u w:val="single"/>
                <w:lang w:val="lv-LV"/>
              </w:rPr>
              <w:t xml:space="preserve"> neparedz konkrētus sasniedzamos rezultātus)</w:t>
            </w:r>
            <w:r w:rsidRPr="00170E7F">
              <w:rPr>
                <w:sz w:val="20"/>
                <w:lang w:val="lv-LV"/>
              </w:rPr>
              <w:t xml:space="preserve">, tomēr projekta pieteikumā pieejamā informācija kopumā ļauj secināt, ka projekts ir nepieciešams. Projekta mērķis ir definēts </w:t>
            </w:r>
            <w:r w:rsidRPr="00170E7F">
              <w:rPr>
                <w:sz w:val="20"/>
                <w:u w:val="single"/>
                <w:lang w:val="lv-LV"/>
              </w:rPr>
              <w:t>precīzi</w:t>
            </w:r>
            <w:r w:rsidRPr="00170E7F">
              <w:rPr>
                <w:sz w:val="20"/>
                <w:lang w:val="lv-LV"/>
              </w:rPr>
              <w:t xml:space="preserve">. </w:t>
            </w:r>
          </w:p>
          <w:p w14:paraId="53BF87FE" w14:textId="77777777" w:rsidR="00CB17F7" w:rsidRPr="00170E7F" w:rsidRDefault="00CB17F7" w:rsidP="00036111">
            <w:pPr>
              <w:spacing w:after="120"/>
              <w:jc w:val="both"/>
              <w:rPr>
                <w:sz w:val="20"/>
                <w:lang w:val="lv-LV"/>
              </w:rPr>
            </w:pPr>
            <w:r w:rsidRPr="00170E7F">
              <w:rPr>
                <w:sz w:val="20"/>
                <w:lang w:val="lv-LV"/>
              </w:rPr>
              <w:t>Projektā iesaistītā(-</w:t>
            </w:r>
            <w:proofErr w:type="spellStart"/>
            <w:r w:rsidRPr="00170E7F">
              <w:rPr>
                <w:sz w:val="20"/>
                <w:lang w:val="lv-LV"/>
              </w:rPr>
              <w:t>ās</w:t>
            </w:r>
            <w:proofErr w:type="spellEnd"/>
            <w:r w:rsidRPr="00170E7F">
              <w:rPr>
                <w:sz w:val="20"/>
                <w:lang w:val="lv-LV"/>
              </w:rPr>
              <w:t>) mērķa grupa(-</w:t>
            </w:r>
            <w:proofErr w:type="spellStart"/>
            <w:r w:rsidRPr="00170E7F">
              <w:rPr>
                <w:sz w:val="20"/>
                <w:lang w:val="lv-LV"/>
              </w:rPr>
              <w:t>as</w:t>
            </w:r>
            <w:proofErr w:type="spellEnd"/>
            <w:r w:rsidRPr="00170E7F">
              <w:rPr>
                <w:sz w:val="20"/>
                <w:lang w:val="lv-LV"/>
              </w:rPr>
              <w:t xml:space="preserve">) definētas </w:t>
            </w:r>
            <w:r w:rsidRPr="00170E7F">
              <w:rPr>
                <w:sz w:val="20"/>
                <w:u w:val="single"/>
                <w:lang w:val="lv-LV"/>
              </w:rPr>
              <w:t>precīzi</w:t>
            </w:r>
            <w:r w:rsidRPr="00170E7F">
              <w:rPr>
                <w:sz w:val="20"/>
                <w:lang w:val="lv-LV"/>
              </w:rPr>
              <w:t xml:space="preserve">, mērķa grupas(-u) aptvērums/pārstāvniecība ir </w:t>
            </w:r>
            <w:r w:rsidRPr="00170E7F">
              <w:rPr>
                <w:sz w:val="20"/>
                <w:u w:val="single"/>
                <w:lang w:val="lv-LV"/>
              </w:rPr>
              <w:t>atbilstoša attiecībā pret plānotajām aktivitātēm</w:t>
            </w:r>
            <w:r w:rsidRPr="00170E7F">
              <w:rPr>
                <w:sz w:val="20"/>
                <w:lang w:val="lv-LV"/>
              </w:rPr>
              <w:t>.</w:t>
            </w:r>
          </w:p>
          <w:p w14:paraId="75D10931" w14:textId="1786CC85" w:rsidR="00CB17F7" w:rsidRPr="00170E7F" w:rsidRDefault="00CB17F7" w:rsidP="00036111">
            <w:pPr>
              <w:jc w:val="both"/>
              <w:rPr>
                <w:sz w:val="20"/>
                <w:lang w:val="lv-LV"/>
              </w:rPr>
            </w:pPr>
            <w:r w:rsidRPr="00170E7F">
              <w:rPr>
                <w:b/>
                <w:sz w:val="20"/>
                <w:lang w:val="lv-LV"/>
              </w:rPr>
              <w:t>3 punkti</w:t>
            </w:r>
            <w:r w:rsidRPr="00170E7F">
              <w:rPr>
                <w:sz w:val="20"/>
                <w:lang w:val="lv-LV"/>
              </w:rPr>
              <w:t xml:space="preserve"> – </w:t>
            </w:r>
          </w:p>
          <w:p w14:paraId="6F5A9402" w14:textId="3C10094E" w:rsidR="00CB17F7" w:rsidRPr="00170E7F" w:rsidRDefault="00CB17F7" w:rsidP="00036111">
            <w:pPr>
              <w:jc w:val="both"/>
              <w:rPr>
                <w:sz w:val="20"/>
                <w:lang w:val="lv-LV"/>
              </w:rPr>
            </w:pPr>
            <w:r w:rsidRPr="00170E7F">
              <w:rPr>
                <w:sz w:val="20"/>
                <w:lang w:val="lv-LV"/>
              </w:rPr>
              <w:t xml:space="preserve">Projekta nepieciešamības, mērķa grupas un to vajadzību apraksts ir </w:t>
            </w:r>
            <w:r w:rsidRPr="00170E7F">
              <w:rPr>
                <w:sz w:val="20"/>
                <w:u w:val="single"/>
                <w:lang w:val="lv-LV"/>
              </w:rPr>
              <w:t>nepilnīgi izstrādāts</w:t>
            </w:r>
            <w:r w:rsidRPr="00170E7F">
              <w:rPr>
                <w:sz w:val="20"/>
                <w:lang w:val="lv-LV"/>
              </w:rPr>
              <w:t xml:space="preserve">, lai pamatotu definēto projekta </w:t>
            </w:r>
            <w:r w:rsidR="003040F8" w:rsidRPr="00170E7F">
              <w:rPr>
                <w:sz w:val="20"/>
                <w:lang w:val="lv-LV"/>
              </w:rPr>
              <w:t>mērķi</w:t>
            </w:r>
            <w:r w:rsidR="00120366" w:rsidRPr="00170E7F">
              <w:rPr>
                <w:sz w:val="20"/>
                <w:lang w:val="lv-LV"/>
              </w:rPr>
              <w:t>.</w:t>
            </w:r>
            <w:r w:rsidR="003040F8" w:rsidRPr="00170E7F">
              <w:rPr>
                <w:sz w:val="20"/>
                <w:lang w:val="lv-LV"/>
              </w:rPr>
              <w:t xml:space="preserve"> Projektā</w:t>
            </w:r>
            <w:r w:rsidRPr="00170E7F">
              <w:rPr>
                <w:sz w:val="20"/>
                <w:lang w:val="lv-LV"/>
              </w:rPr>
              <w:t xml:space="preserve"> pieteikumā pieejamā informācija nesniedz pārliecību par aprakstītās situācijas/problēmas aktualitāti un nozīmīgumu. </w:t>
            </w:r>
          </w:p>
          <w:p w14:paraId="00ED10A2" w14:textId="77777777" w:rsidR="00CB17F7" w:rsidRPr="00170E7F" w:rsidRDefault="00CB17F7" w:rsidP="00036111">
            <w:pPr>
              <w:spacing w:after="120"/>
              <w:jc w:val="both"/>
              <w:rPr>
                <w:sz w:val="20"/>
                <w:lang w:val="lv-LV"/>
              </w:rPr>
            </w:pPr>
            <w:r w:rsidRPr="00170E7F">
              <w:rPr>
                <w:sz w:val="20"/>
                <w:lang w:val="lv-LV"/>
              </w:rPr>
              <w:t>Projektā iesaistītā(-</w:t>
            </w:r>
            <w:proofErr w:type="spellStart"/>
            <w:r w:rsidRPr="00170E7F">
              <w:rPr>
                <w:sz w:val="20"/>
                <w:lang w:val="lv-LV"/>
              </w:rPr>
              <w:t>ās</w:t>
            </w:r>
            <w:proofErr w:type="spellEnd"/>
            <w:r w:rsidRPr="00170E7F">
              <w:rPr>
                <w:sz w:val="20"/>
                <w:lang w:val="lv-LV"/>
              </w:rPr>
              <w:t>) mērķa grupa(-</w:t>
            </w:r>
            <w:proofErr w:type="spellStart"/>
            <w:r w:rsidRPr="00170E7F">
              <w:rPr>
                <w:sz w:val="20"/>
                <w:lang w:val="lv-LV"/>
              </w:rPr>
              <w:t>as</w:t>
            </w:r>
            <w:proofErr w:type="spellEnd"/>
            <w:r w:rsidRPr="00170E7F">
              <w:rPr>
                <w:sz w:val="20"/>
                <w:lang w:val="lv-LV"/>
              </w:rPr>
              <w:t xml:space="preserve">) definētas </w:t>
            </w:r>
            <w:r w:rsidRPr="00170E7F">
              <w:rPr>
                <w:sz w:val="20"/>
                <w:u w:val="single"/>
                <w:lang w:val="lv-LV"/>
              </w:rPr>
              <w:t>atbilstoši attiecībā pret plānotajām aktivitātēm</w:t>
            </w:r>
            <w:r w:rsidRPr="00170E7F">
              <w:rPr>
                <w:sz w:val="20"/>
                <w:lang w:val="lv-LV"/>
              </w:rPr>
              <w:t xml:space="preserve">, taču mērķa grupas(-u) aptvērumu/pārstāvniecību ir </w:t>
            </w:r>
            <w:r w:rsidRPr="00170E7F">
              <w:rPr>
                <w:sz w:val="20"/>
                <w:u w:val="single"/>
                <w:lang w:val="lv-LV"/>
              </w:rPr>
              <w:t>grūti izvērtēt attiecībā pret situācijas aprakstu</w:t>
            </w:r>
            <w:r w:rsidRPr="00170E7F">
              <w:rPr>
                <w:sz w:val="20"/>
                <w:lang w:val="lv-LV"/>
              </w:rPr>
              <w:t xml:space="preserve">. </w:t>
            </w:r>
            <w:r w:rsidRPr="00170E7F">
              <w:rPr>
                <w:iCs/>
                <w:sz w:val="20"/>
                <w:lang w:val="lv-LV"/>
              </w:rPr>
              <w:t>Plānotās aktivitātes varētu nodrošināt to risināšanu.</w:t>
            </w:r>
          </w:p>
          <w:p w14:paraId="21A3CCBA" w14:textId="0A33FB6E" w:rsidR="00CB17F7" w:rsidRPr="00170E7F" w:rsidRDefault="00CB17F7" w:rsidP="00036111">
            <w:pPr>
              <w:jc w:val="both"/>
              <w:rPr>
                <w:sz w:val="20"/>
                <w:lang w:val="lv-LV"/>
              </w:rPr>
            </w:pPr>
            <w:r w:rsidRPr="00170E7F">
              <w:rPr>
                <w:b/>
                <w:sz w:val="20"/>
                <w:lang w:val="lv-LV"/>
              </w:rPr>
              <w:t>2 punkti</w:t>
            </w:r>
            <w:r w:rsidRPr="00170E7F">
              <w:rPr>
                <w:sz w:val="20"/>
                <w:lang w:val="lv-LV"/>
              </w:rPr>
              <w:t xml:space="preserve"> – </w:t>
            </w:r>
          </w:p>
          <w:p w14:paraId="23F1C60D" w14:textId="77777777" w:rsidR="00CB17F7" w:rsidRPr="00170E7F" w:rsidRDefault="00CB17F7" w:rsidP="00036111">
            <w:pPr>
              <w:jc w:val="both"/>
              <w:rPr>
                <w:sz w:val="20"/>
                <w:lang w:val="lv-LV"/>
              </w:rPr>
            </w:pPr>
            <w:r w:rsidRPr="00170E7F">
              <w:rPr>
                <w:sz w:val="20"/>
                <w:u w:val="single"/>
                <w:lang w:val="lv-LV"/>
              </w:rPr>
              <w:t>Nav pamatota projekta nepieciešamība</w:t>
            </w:r>
            <w:r w:rsidRPr="00170E7F">
              <w:rPr>
                <w:sz w:val="20"/>
                <w:lang w:val="lv-LV"/>
              </w:rPr>
              <w:t xml:space="preserve"> identificēto problēmu risināšanai. </w:t>
            </w:r>
          </w:p>
          <w:p w14:paraId="0D47B4D5" w14:textId="77777777" w:rsidR="00CB17F7" w:rsidRPr="00170E7F" w:rsidRDefault="00CB17F7" w:rsidP="00036111">
            <w:pPr>
              <w:spacing w:after="120"/>
              <w:jc w:val="both"/>
              <w:rPr>
                <w:sz w:val="20"/>
                <w:lang w:val="lv-LV"/>
              </w:rPr>
            </w:pPr>
            <w:r w:rsidRPr="00170E7F">
              <w:rPr>
                <w:sz w:val="20"/>
                <w:lang w:val="lv-LV"/>
              </w:rPr>
              <w:t xml:space="preserve">Nav skaidrs mērķa grupas(-u) izvēles pamatojums, mērķa grupas(-u) aptvērumu/pārstāvniecību ir </w:t>
            </w:r>
            <w:r w:rsidRPr="00170E7F">
              <w:rPr>
                <w:sz w:val="20"/>
                <w:u w:val="single"/>
                <w:lang w:val="lv-LV"/>
              </w:rPr>
              <w:t>grūti izvērtēt attiecībā pret situācijas aprakstu</w:t>
            </w:r>
            <w:r w:rsidRPr="00170E7F">
              <w:rPr>
                <w:sz w:val="20"/>
                <w:lang w:val="lv-LV"/>
              </w:rPr>
              <w:t>.</w:t>
            </w:r>
          </w:p>
          <w:p w14:paraId="12F111E1" w14:textId="6FF8201A" w:rsidR="00CB17F7" w:rsidRPr="00170E7F" w:rsidRDefault="00CB17F7" w:rsidP="00036111">
            <w:pPr>
              <w:jc w:val="both"/>
              <w:rPr>
                <w:sz w:val="20"/>
                <w:lang w:val="lv-LV"/>
              </w:rPr>
            </w:pPr>
            <w:r w:rsidRPr="00170E7F">
              <w:rPr>
                <w:b/>
                <w:sz w:val="20"/>
                <w:lang w:val="lv-LV"/>
              </w:rPr>
              <w:t>1</w:t>
            </w:r>
            <w:r w:rsidR="00332645" w:rsidRPr="00170E7F">
              <w:rPr>
                <w:b/>
                <w:sz w:val="20"/>
                <w:lang w:val="lv-LV"/>
              </w:rPr>
              <w:t xml:space="preserve"> </w:t>
            </w:r>
            <w:r w:rsidRPr="00170E7F">
              <w:rPr>
                <w:b/>
                <w:sz w:val="20"/>
                <w:lang w:val="lv-LV"/>
              </w:rPr>
              <w:t>punkts</w:t>
            </w:r>
            <w:r w:rsidRPr="00170E7F">
              <w:rPr>
                <w:sz w:val="20"/>
                <w:lang w:val="lv-LV"/>
              </w:rPr>
              <w:t xml:space="preserve"> – </w:t>
            </w:r>
          </w:p>
          <w:p w14:paraId="4547B34D" w14:textId="77777777" w:rsidR="00CB17F7" w:rsidRPr="00170E7F" w:rsidRDefault="00CB17F7" w:rsidP="00036111">
            <w:pPr>
              <w:jc w:val="both"/>
              <w:rPr>
                <w:sz w:val="20"/>
                <w:lang w:val="lv-LV"/>
              </w:rPr>
            </w:pPr>
            <w:r w:rsidRPr="00170E7F">
              <w:rPr>
                <w:sz w:val="20"/>
                <w:lang w:val="lv-LV"/>
              </w:rPr>
              <w:t xml:space="preserve">Projektā </w:t>
            </w:r>
            <w:r w:rsidRPr="00170E7F">
              <w:rPr>
                <w:sz w:val="20"/>
                <w:u w:val="single"/>
                <w:lang w:val="lv-LV"/>
              </w:rPr>
              <w:t>nav skaidri definētas problēma</w:t>
            </w:r>
            <w:r w:rsidRPr="00170E7F">
              <w:rPr>
                <w:sz w:val="20"/>
                <w:lang w:val="lv-LV"/>
              </w:rPr>
              <w:t>s, kuras paredzēts risināt tā ietvaros.</w:t>
            </w:r>
          </w:p>
          <w:p w14:paraId="1D56D371" w14:textId="3FDF2EB0" w:rsidR="00F62F28" w:rsidRPr="00170E7F" w:rsidRDefault="00CB17F7" w:rsidP="00036111">
            <w:pPr>
              <w:jc w:val="both"/>
              <w:rPr>
                <w:szCs w:val="24"/>
                <w:lang w:val="lv-LV"/>
              </w:rPr>
            </w:pPr>
            <w:r w:rsidRPr="00170E7F">
              <w:rPr>
                <w:sz w:val="20"/>
                <w:lang w:val="lv-LV"/>
              </w:rPr>
              <w:t xml:space="preserve">Projektā plānoto mērķa grupu iesaiste </w:t>
            </w:r>
            <w:r w:rsidRPr="00170E7F">
              <w:rPr>
                <w:sz w:val="20"/>
                <w:u w:val="single"/>
                <w:lang w:val="lv-LV"/>
              </w:rPr>
              <w:t>nav pamatota</w:t>
            </w:r>
            <w:r w:rsidRPr="00170E7F">
              <w:rPr>
                <w:sz w:val="20"/>
                <w:lang w:val="lv-LV"/>
              </w:rPr>
              <w:t xml:space="preserve"> un to vajadzības </w:t>
            </w:r>
            <w:r w:rsidRPr="00170E7F">
              <w:rPr>
                <w:sz w:val="20"/>
                <w:u w:val="single"/>
                <w:lang w:val="lv-LV"/>
              </w:rPr>
              <w:t>nav apzinātas</w:t>
            </w:r>
            <w:r w:rsidRPr="00170E7F">
              <w:rPr>
                <w:sz w:val="20"/>
                <w:lang w:val="lv-LV"/>
              </w:rPr>
              <w:t>.</w:t>
            </w:r>
          </w:p>
        </w:tc>
      </w:tr>
      <w:tr w:rsidR="00F62F28" w:rsidRPr="000E36EB" w14:paraId="508FFC21" w14:textId="77777777" w:rsidTr="00187EB1">
        <w:trPr>
          <w:trHeight w:val="332"/>
        </w:trPr>
        <w:tc>
          <w:tcPr>
            <w:tcW w:w="9322" w:type="dxa"/>
            <w:gridSpan w:val="3"/>
            <w:shd w:val="clear" w:color="auto" w:fill="F2F2F2" w:themeFill="background1" w:themeFillShade="F2"/>
            <w:vAlign w:val="center"/>
          </w:tcPr>
          <w:p w14:paraId="6D3976D0" w14:textId="77777777" w:rsidR="00F62F28" w:rsidRPr="00170E7F" w:rsidRDefault="00F62F28" w:rsidP="00036111">
            <w:pPr>
              <w:jc w:val="both"/>
              <w:rPr>
                <w:szCs w:val="24"/>
                <w:lang w:val="lv-LV"/>
              </w:rPr>
            </w:pPr>
            <w:r w:rsidRPr="00170E7F">
              <w:rPr>
                <w:szCs w:val="24"/>
                <w:lang w:val="lv-LV"/>
              </w:rPr>
              <w:t>PROJEKTA IDEJA</w:t>
            </w:r>
          </w:p>
        </w:tc>
      </w:tr>
      <w:tr w:rsidR="00F62F28" w:rsidRPr="000E36EB" w14:paraId="214D56C3" w14:textId="77777777" w:rsidTr="008F4C2D">
        <w:trPr>
          <w:trHeight w:val="257"/>
        </w:trPr>
        <w:tc>
          <w:tcPr>
            <w:tcW w:w="846" w:type="dxa"/>
          </w:tcPr>
          <w:p w14:paraId="3EC84D7D" w14:textId="746ED948" w:rsidR="00F62F28" w:rsidRPr="000E36EB" w:rsidRDefault="00F62F28" w:rsidP="008F4C2D">
            <w:pPr>
              <w:pStyle w:val="ListParagraph"/>
              <w:numPr>
                <w:ilvl w:val="2"/>
                <w:numId w:val="30"/>
              </w:numPr>
              <w:suppressAutoHyphens w:val="0"/>
              <w:spacing w:after="0"/>
              <w:ind w:left="340" w:hanging="340"/>
            </w:pPr>
          </w:p>
        </w:tc>
        <w:tc>
          <w:tcPr>
            <w:tcW w:w="2551" w:type="dxa"/>
            <w:tcBorders>
              <w:bottom w:val="nil"/>
            </w:tcBorders>
          </w:tcPr>
          <w:p w14:paraId="25518389" w14:textId="34085767" w:rsidR="00F62F28" w:rsidRPr="000E36EB" w:rsidRDefault="00F62F28" w:rsidP="008F4C2D">
            <w:pPr>
              <w:rPr>
                <w:color w:val="FF0000"/>
                <w:szCs w:val="24"/>
                <w:lang w:val="lv-LV"/>
              </w:rPr>
            </w:pPr>
            <w:r w:rsidRPr="000E36EB">
              <w:rPr>
                <w:szCs w:val="24"/>
                <w:lang w:val="lv-LV"/>
              </w:rPr>
              <w:t xml:space="preserve">Projekta ieguldījums programmas mērķa sasniegšanā </w:t>
            </w:r>
            <w:r w:rsidR="00FC154C" w:rsidRPr="000E36EB">
              <w:rPr>
                <w:szCs w:val="24"/>
                <w:lang w:val="lv-LV"/>
              </w:rPr>
              <w:t>Konkursa nolikuma</w:t>
            </w:r>
            <w:r w:rsidRPr="000E36EB">
              <w:rPr>
                <w:szCs w:val="24"/>
                <w:lang w:val="lv-LV"/>
              </w:rPr>
              <w:t xml:space="preserve"> 1.</w:t>
            </w:r>
            <w:r w:rsidR="00BC5E48" w:rsidRPr="000E36EB">
              <w:rPr>
                <w:szCs w:val="24"/>
                <w:lang w:val="lv-LV"/>
              </w:rPr>
              <w:t>7</w:t>
            </w:r>
            <w:r w:rsidRPr="000E36EB">
              <w:rPr>
                <w:szCs w:val="24"/>
                <w:lang w:val="lv-LV"/>
              </w:rPr>
              <w:t>.</w:t>
            </w:r>
            <w:r w:rsidR="001B376E" w:rsidRPr="000E36EB">
              <w:rPr>
                <w:szCs w:val="24"/>
                <w:lang w:val="lv-LV"/>
              </w:rPr>
              <w:t xml:space="preserve"> </w:t>
            </w:r>
            <w:r w:rsidRPr="000E36EB">
              <w:rPr>
                <w:szCs w:val="24"/>
                <w:lang w:val="lv-LV"/>
              </w:rPr>
              <w:t xml:space="preserve">punktā </w:t>
            </w:r>
            <w:r w:rsidRPr="000E36EB">
              <w:rPr>
                <w:szCs w:val="24"/>
                <w:lang w:val="lv-LV"/>
              </w:rPr>
              <w:lastRenderedPageBreak/>
              <w:t>norādītajās atbalstāmo pasākumu jomās</w:t>
            </w:r>
          </w:p>
        </w:tc>
        <w:tc>
          <w:tcPr>
            <w:tcW w:w="5925" w:type="dxa"/>
            <w:vAlign w:val="center"/>
          </w:tcPr>
          <w:p w14:paraId="09DAA0D7" w14:textId="1975243F" w:rsidR="007A1A98" w:rsidRPr="00170E7F" w:rsidRDefault="007A1A98" w:rsidP="00036111">
            <w:pPr>
              <w:jc w:val="both"/>
              <w:rPr>
                <w:sz w:val="20"/>
                <w:lang w:val="lv-LV"/>
              </w:rPr>
            </w:pPr>
            <w:r w:rsidRPr="00170E7F">
              <w:rPr>
                <w:b/>
                <w:sz w:val="20"/>
                <w:lang w:val="lv-LV"/>
              </w:rPr>
              <w:lastRenderedPageBreak/>
              <w:t>5 punkti</w:t>
            </w:r>
            <w:r w:rsidRPr="00170E7F">
              <w:rPr>
                <w:sz w:val="20"/>
                <w:lang w:val="lv-LV"/>
              </w:rPr>
              <w:t xml:space="preserve"> – </w:t>
            </w:r>
          </w:p>
          <w:p w14:paraId="23590451" w14:textId="77777777" w:rsidR="007A1A98" w:rsidRPr="00170E7F" w:rsidRDefault="007A1A98" w:rsidP="00036111">
            <w:pPr>
              <w:jc w:val="both"/>
              <w:rPr>
                <w:sz w:val="20"/>
                <w:lang w:val="lv-LV"/>
              </w:rPr>
            </w:pPr>
            <w:r w:rsidRPr="00170E7F">
              <w:rPr>
                <w:sz w:val="20"/>
                <w:lang w:val="lv-LV"/>
              </w:rPr>
              <w:t>Projekta aktivitāšu kopums risina sabiedrībai kopumā vai specifiskai mērķa grupai būtisku(-</w:t>
            </w:r>
            <w:proofErr w:type="spellStart"/>
            <w:r w:rsidRPr="00170E7F">
              <w:rPr>
                <w:sz w:val="20"/>
                <w:lang w:val="lv-LV"/>
              </w:rPr>
              <w:t>as</w:t>
            </w:r>
            <w:proofErr w:type="spellEnd"/>
            <w:r w:rsidRPr="00170E7F">
              <w:rPr>
                <w:sz w:val="20"/>
                <w:lang w:val="lv-LV"/>
              </w:rPr>
              <w:t>) problēmu(-</w:t>
            </w:r>
            <w:proofErr w:type="spellStart"/>
            <w:r w:rsidRPr="00170E7F">
              <w:rPr>
                <w:sz w:val="20"/>
                <w:lang w:val="lv-LV"/>
              </w:rPr>
              <w:t>as</w:t>
            </w:r>
            <w:proofErr w:type="spellEnd"/>
            <w:r w:rsidRPr="00170E7F">
              <w:rPr>
                <w:sz w:val="20"/>
                <w:lang w:val="lv-LV"/>
              </w:rPr>
              <w:t xml:space="preserve">). </w:t>
            </w:r>
          </w:p>
          <w:p w14:paraId="29075159" w14:textId="09D65B89" w:rsidR="007A1A98" w:rsidRPr="00170E7F" w:rsidRDefault="007A1A98" w:rsidP="00036111">
            <w:pPr>
              <w:jc w:val="both"/>
              <w:rPr>
                <w:sz w:val="20"/>
                <w:lang w:val="lv-LV"/>
              </w:rPr>
            </w:pPr>
            <w:r w:rsidRPr="00170E7F">
              <w:rPr>
                <w:sz w:val="20"/>
                <w:lang w:val="lv-LV"/>
              </w:rPr>
              <w:t xml:space="preserve">Visas projektā paredzētās aktivitātes (vai </w:t>
            </w:r>
            <w:proofErr w:type="spellStart"/>
            <w:r w:rsidR="00332B9E">
              <w:rPr>
                <w:sz w:val="20"/>
                <w:lang w:val="lv-LV"/>
              </w:rPr>
              <w:t>makro</w:t>
            </w:r>
            <w:r w:rsidRPr="00170E7F">
              <w:rPr>
                <w:sz w:val="20"/>
                <w:lang w:val="lv-LV"/>
              </w:rPr>
              <w:t>projekta</w:t>
            </w:r>
            <w:proofErr w:type="spellEnd"/>
            <w:r w:rsidRPr="00170E7F">
              <w:rPr>
                <w:sz w:val="20"/>
                <w:lang w:val="lv-LV"/>
              </w:rPr>
              <w:t xml:space="preserve"> pieteikuma B5 sadaļā minētie stratēģiskie virzieni, kuros tiek plānots projekts) ir </w:t>
            </w:r>
            <w:r w:rsidRPr="00170E7F">
              <w:rPr>
                <w:sz w:val="20"/>
                <w:lang w:val="lv-LV"/>
              </w:rPr>
              <w:lastRenderedPageBreak/>
              <w:t>vērstas ne tikai uz projekta, bet arī uz KN 1.</w:t>
            </w:r>
            <w:r w:rsidR="00C02928" w:rsidRPr="00170E7F">
              <w:rPr>
                <w:sz w:val="20"/>
                <w:lang w:val="lv-LV"/>
              </w:rPr>
              <w:t>7</w:t>
            </w:r>
            <w:r w:rsidRPr="00170E7F">
              <w:rPr>
                <w:sz w:val="20"/>
                <w:lang w:val="lv-LV"/>
              </w:rPr>
              <w:t xml:space="preserve">. punktā minēto rezultātu sasniegšanu. </w:t>
            </w:r>
          </w:p>
          <w:p w14:paraId="18C88678" w14:textId="77777777" w:rsidR="007A1A98" w:rsidRPr="00170E7F" w:rsidRDefault="007A1A98" w:rsidP="00036111">
            <w:pPr>
              <w:pStyle w:val="ListNumber5"/>
              <w:numPr>
                <w:ilvl w:val="0"/>
                <w:numId w:val="0"/>
              </w:numPr>
              <w:spacing w:after="120"/>
              <w:ind w:left="38"/>
              <w:jc w:val="both"/>
              <w:rPr>
                <w:sz w:val="20"/>
                <w:lang w:val="lv-LV"/>
              </w:rPr>
            </w:pPr>
            <w:r w:rsidRPr="00170E7F">
              <w:rPr>
                <w:sz w:val="20"/>
                <w:lang w:val="lv-LV"/>
              </w:rPr>
              <w:t xml:space="preserve">Projekta īstenošana </w:t>
            </w:r>
            <w:r w:rsidRPr="00170E7F">
              <w:rPr>
                <w:sz w:val="20"/>
                <w:u w:val="single"/>
                <w:lang w:val="lv-LV"/>
              </w:rPr>
              <w:t>sniegs būtisku ieguldījumu</w:t>
            </w:r>
            <w:r w:rsidRPr="00170E7F">
              <w:rPr>
                <w:sz w:val="20"/>
                <w:lang w:val="lv-LV"/>
              </w:rPr>
              <w:t xml:space="preserve"> programmas mērķa un sagaidāmo rezultātu sasniegšanā.  </w:t>
            </w:r>
          </w:p>
          <w:p w14:paraId="5FDB79D7" w14:textId="1D3751E3" w:rsidR="007A1A98" w:rsidRPr="00170E7F" w:rsidRDefault="007A1A98" w:rsidP="00036111">
            <w:pPr>
              <w:jc w:val="both"/>
              <w:rPr>
                <w:sz w:val="20"/>
                <w:lang w:val="lv-LV"/>
              </w:rPr>
            </w:pPr>
            <w:r w:rsidRPr="00170E7F">
              <w:rPr>
                <w:b/>
                <w:sz w:val="20"/>
                <w:lang w:val="lv-LV"/>
              </w:rPr>
              <w:t>4 punkti</w:t>
            </w:r>
            <w:r w:rsidRPr="00170E7F">
              <w:rPr>
                <w:sz w:val="20"/>
                <w:lang w:val="lv-LV"/>
              </w:rPr>
              <w:t xml:space="preserve"> – </w:t>
            </w:r>
          </w:p>
          <w:p w14:paraId="01DE1B8E" w14:textId="77777777" w:rsidR="007A1A98" w:rsidRPr="00170E7F" w:rsidRDefault="007A1A98" w:rsidP="00036111">
            <w:pPr>
              <w:jc w:val="both"/>
              <w:rPr>
                <w:sz w:val="20"/>
                <w:lang w:val="lv-LV"/>
              </w:rPr>
            </w:pPr>
            <w:r w:rsidRPr="00170E7F">
              <w:rPr>
                <w:sz w:val="20"/>
                <w:lang w:val="lv-LV"/>
              </w:rPr>
              <w:t>Projekta aktivitāšu kopums risina sabiedrībai kopumā vai specifiskai mērķa grupai būtisku(-</w:t>
            </w:r>
            <w:proofErr w:type="spellStart"/>
            <w:r w:rsidRPr="00170E7F">
              <w:rPr>
                <w:sz w:val="20"/>
                <w:lang w:val="lv-LV"/>
              </w:rPr>
              <w:t>as</w:t>
            </w:r>
            <w:proofErr w:type="spellEnd"/>
            <w:r w:rsidRPr="00170E7F">
              <w:rPr>
                <w:sz w:val="20"/>
                <w:lang w:val="lv-LV"/>
              </w:rPr>
              <w:t>) problēmu(-</w:t>
            </w:r>
            <w:proofErr w:type="spellStart"/>
            <w:r w:rsidRPr="00170E7F">
              <w:rPr>
                <w:sz w:val="20"/>
                <w:lang w:val="lv-LV"/>
              </w:rPr>
              <w:t>as</w:t>
            </w:r>
            <w:proofErr w:type="spellEnd"/>
            <w:r w:rsidRPr="00170E7F">
              <w:rPr>
                <w:sz w:val="20"/>
                <w:lang w:val="lv-LV"/>
              </w:rPr>
              <w:t xml:space="preserve">). </w:t>
            </w:r>
          </w:p>
          <w:p w14:paraId="40D3C006" w14:textId="43F1217A" w:rsidR="007A1A98" w:rsidRPr="00170E7F" w:rsidRDefault="007A1A98" w:rsidP="00036111">
            <w:pPr>
              <w:jc w:val="both"/>
              <w:rPr>
                <w:sz w:val="20"/>
                <w:lang w:val="lv-LV"/>
              </w:rPr>
            </w:pPr>
            <w:r w:rsidRPr="00170E7F">
              <w:rPr>
                <w:sz w:val="20"/>
                <w:lang w:val="lv-LV"/>
              </w:rPr>
              <w:t xml:space="preserve">Vairums no projektā paredzētajām aktivitātēm (vai </w:t>
            </w:r>
            <w:proofErr w:type="spellStart"/>
            <w:r w:rsidR="00332B9E">
              <w:rPr>
                <w:sz w:val="20"/>
                <w:lang w:val="lv-LV"/>
              </w:rPr>
              <w:t>makro</w:t>
            </w:r>
            <w:r w:rsidRPr="00170E7F">
              <w:rPr>
                <w:sz w:val="20"/>
                <w:lang w:val="lv-LV"/>
              </w:rPr>
              <w:t>projekta</w:t>
            </w:r>
            <w:proofErr w:type="spellEnd"/>
            <w:r w:rsidRPr="00170E7F">
              <w:rPr>
                <w:sz w:val="20"/>
                <w:lang w:val="lv-LV"/>
              </w:rPr>
              <w:t xml:space="preserve"> pieteikuma B5 sadaļā minētajiem stratēģiskajiem virzieniem, kuros tiek plānots projekts) ir vērstas ne tikai uz projekta, bet arī uz KN 1.</w:t>
            </w:r>
            <w:r w:rsidR="00C02928" w:rsidRPr="00170E7F">
              <w:rPr>
                <w:sz w:val="20"/>
                <w:lang w:val="lv-LV"/>
              </w:rPr>
              <w:t>7</w:t>
            </w:r>
            <w:r w:rsidRPr="00170E7F">
              <w:rPr>
                <w:sz w:val="20"/>
                <w:lang w:val="lv-LV"/>
              </w:rPr>
              <w:t xml:space="preserve">. punktā minēto rezultātu sasniegšanu. </w:t>
            </w:r>
          </w:p>
          <w:p w14:paraId="167A6AD2" w14:textId="77777777" w:rsidR="007A1A98" w:rsidRPr="00170E7F" w:rsidRDefault="007A1A98" w:rsidP="00036111">
            <w:pPr>
              <w:spacing w:after="120"/>
              <w:jc w:val="both"/>
              <w:rPr>
                <w:sz w:val="20"/>
                <w:lang w:val="lv-LV"/>
              </w:rPr>
            </w:pPr>
            <w:r w:rsidRPr="00170E7F">
              <w:rPr>
                <w:sz w:val="20"/>
                <w:lang w:val="lv-LV"/>
              </w:rPr>
              <w:t xml:space="preserve">Projekta īstenošana </w:t>
            </w:r>
            <w:r w:rsidRPr="00170E7F">
              <w:rPr>
                <w:sz w:val="20"/>
                <w:u w:val="single"/>
                <w:lang w:val="lv-LV"/>
              </w:rPr>
              <w:t>sniegs ievērojamu ieguldījumu</w:t>
            </w:r>
            <w:r w:rsidRPr="00170E7F">
              <w:rPr>
                <w:sz w:val="20"/>
                <w:lang w:val="lv-LV"/>
              </w:rPr>
              <w:t xml:space="preserve"> programmas mērķa un sagaidāmo rezultātu sasniegšanā.</w:t>
            </w:r>
          </w:p>
          <w:p w14:paraId="7160AD16" w14:textId="49CA72DA" w:rsidR="007A1A98" w:rsidRPr="00170E7F" w:rsidRDefault="007A1A98" w:rsidP="00036111">
            <w:pPr>
              <w:jc w:val="both"/>
              <w:rPr>
                <w:sz w:val="20"/>
                <w:lang w:val="lv-LV"/>
              </w:rPr>
            </w:pPr>
            <w:r w:rsidRPr="00170E7F">
              <w:rPr>
                <w:b/>
                <w:sz w:val="20"/>
                <w:lang w:val="lv-LV"/>
              </w:rPr>
              <w:t>3 punkti</w:t>
            </w:r>
            <w:r w:rsidRPr="00170E7F">
              <w:rPr>
                <w:sz w:val="20"/>
                <w:lang w:val="lv-LV"/>
              </w:rPr>
              <w:t xml:space="preserve"> – </w:t>
            </w:r>
          </w:p>
          <w:p w14:paraId="24DD2B0A" w14:textId="77777777" w:rsidR="007A1A98" w:rsidRPr="00170E7F" w:rsidRDefault="007A1A98" w:rsidP="00036111">
            <w:pPr>
              <w:jc w:val="both"/>
              <w:rPr>
                <w:sz w:val="20"/>
                <w:lang w:val="lv-LV"/>
              </w:rPr>
            </w:pPr>
            <w:r w:rsidRPr="00170E7F">
              <w:rPr>
                <w:sz w:val="20"/>
                <w:lang w:val="lv-LV"/>
              </w:rPr>
              <w:t>Projekta aktivitāšu kopuma īstenošanas rezultātā risinātās(-to) problēmas(-</w:t>
            </w:r>
            <w:proofErr w:type="spellStart"/>
            <w:r w:rsidRPr="00170E7F">
              <w:rPr>
                <w:sz w:val="20"/>
                <w:lang w:val="lv-LV"/>
              </w:rPr>
              <w:t>mu</w:t>
            </w:r>
            <w:proofErr w:type="spellEnd"/>
            <w:r w:rsidRPr="00170E7F">
              <w:rPr>
                <w:sz w:val="20"/>
                <w:lang w:val="lv-LV"/>
              </w:rPr>
              <w:t>) būtiskums sabiedrībai kopumā vai specifiskajai mērķa grupai nav viennozīmīgi vērtējams.</w:t>
            </w:r>
          </w:p>
          <w:p w14:paraId="53C8F6D3" w14:textId="73152FB7" w:rsidR="007A1A98" w:rsidRPr="00170E7F" w:rsidRDefault="007A1A98" w:rsidP="00036111">
            <w:pPr>
              <w:jc w:val="both"/>
              <w:rPr>
                <w:sz w:val="20"/>
                <w:lang w:val="lv-LV"/>
              </w:rPr>
            </w:pPr>
            <w:r w:rsidRPr="00170E7F">
              <w:rPr>
                <w:sz w:val="20"/>
                <w:lang w:val="lv-LV"/>
              </w:rPr>
              <w:t xml:space="preserve">Tikai daļa no projektā paredzētajām aktivitātēm (vai </w:t>
            </w:r>
            <w:proofErr w:type="spellStart"/>
            <w:r w:rsidR="00332B9E">
              <w:rPr>
                <w:sz w:val="20"/>
                <w:lang w:val="lv-LV"/>
              </w:rPr>
              <w:t>makro</w:t>
            </w:r>
            <w:r w:rsidRPr="00170E7F">
              <w:rPr>
                <w:sz w:val="20"/>
                <w:lang w:val="lv-LV"/>
              </w:rPr>
              <w:t>projekta</w:t>
            </w:r>
            <w:proofErr w:type="spellEnd"/>
            <w:r w:rsidRPr="00170E7F">
              <w:rPr>
                <w:sz w:val="20"/>
                <w:lang w:val="lv-LV"/>
              </w:rPr>
              <w:t xml:space="preserve"> pieteikuma B5 sadaļā minētajiem stratēģiskajiem virzieniem, kuros tiek plānots projekts) ir vērstas uz KN 1.</w:t>
            </w:r>
            <w:r w:rsidR="00C02928" w:rsidRPr="00170E7F">
              <w:rPr>
                <w:sz w:val="20"/>
                <w:lang w:val="lv-LV"/>
              </w:rPr>
              <w:t>7</w:t>
            </w:r>
            <w:r w:rsidRPr="00170E7F">
              <w:rPr>
                <w:sz w:val="20"/>
                <w:lang w:val="lv-LV"/>
              </w:rPr>
              <w:t xml:space="preserve">. punktā minēto rezultātu sasniegšanu. </w:t>
            </w:r>
          </w:p>
          <w:p w14:paraId="5FB1CE79" w14:textId="77777777" w:rsidR="007A1A98" w:rsidRPr="00170E7F" w:rsidRDefault="007A1A98" w:rsidP="00036111">
            <w:pPr>
              <w:spacing w:after="120"/>
              <w:jc w:val="both"/>
              <w:rPr>
                <w:sz w:val="20"/>
                <w:lang w:val="lv-LV"/>
              </w:rPr>
            </w:pPr>
            <w:r w:rsidRPr="00170E7F">
              <w:rPr>
                <w:sz w:val="20"/>
                <w:lang w:val="lv-LV"/>
              </w:rPr>
              <w:t xml:space="preserve">Projekta īstenošana varētu </w:t>
            </w:r>
            <w:r w:rsidRPr="00170E7F">
              <w:rPr>
                <w:bCs/>
                <w:sz w:val="20"/>
                <w:u w:val="single"/>
                <w:lang w:val="lv-LV"/>
              </w:rPr>
              <w:t>sniegt viduvēju ieguldījumu</w:t>
            </w:r>
            <w:r w:rsidRPr="00170E7F">
              <w:rPr>
                <w:sz w:val="20"/>
                <w:lang w:val="lv-LV"/>
              </w:rPr>
              <w:t xml:space="preserve"> programmas mērķa un sagaidāmo rezultātu sasniegšanā.</w:t>
            </w:r>
          </w:p>
          <w:p w14:paraId="434ADF49" w14:textId="36A0C721" w:rsidR="007A1A98" w:rsidRPr="00170E7F" w:rsidRDefault="007A1A98" w:rsidP="00036111">
            <w:pPr>
              <w:jc w:val="both"/>
              <w:rPr>
                <w:strike/>
                <w:sz w:val="20"/>
                <w:lang w:val="lv-LV"/>
              </w:rPr>
            </w:pPr>
            <w:r w:rsidRPr="00170E7F">
              <w:rPr>
                <w:b/>
                <w:sz w:val="20"/>
                <w:lang w:val="lv-LV"/>
              </w:rPr>
              <w:t>2 punkti</w:t>
            </w:r>
            <w:r w:rsidRPr="00170E7F">
              <w:rPr>
                <w:sz w:val="20"/>
                <w:lang w:val="lv-LV"/>
              </w:rPr>
              <w:t xml:space="preserve"> – </w:t>
            </w:r>
          </w:p>
          <w:p w14:paraId="2A64B981" w14:textId="77777777" w:rsidR="007A1A98" w:rsidRPr="00170E7F" w:rsidRDefault="007A1A98" w:rsidP="00036111">
            <w:pPr>
              <w:jc w:val="both"/>
              <w:rPr>
                <w:strike/>
                <w:sz w:val="20"/>
                <w:lang w:val="lv-LV"/>
              </w:rPr>
            </w:pPr>
            <w:r w:rsidRPr="00170E7F">
              <w:rPr>
                <w:sz w:val="20"/>
                <w:lang w:val="lv-LV"/>
              </w:rPr>
              <w:t xml:space="preserve">Projekta ideja ir grūti uztverama, projekta rezultātu ietekme uz sabiedrību kopumā vai kādu specifisku mērķa grupu nav paredzama. </w:t>
            </w:r>
          </w:p>
          <w:p w14:paraId="752D565D" w14:textId="109B4643" w:rsidR="007A1A98" w:rsidRPr="00170E7F" w:rsidRDefault="007A1A98" w:rsidP="00036111">
            <w:pPr>
              <w:jc w:val="both"/>
              <w:rPr>
                <w:sz w:val="20"/>
                <w:lang w:val="lv-LV"/>
              </w:rPr>
            </w:pPr>
            <w:r w:rsidRPr="00170E7F">
              <w:rPr>
                <w:sz w:val="20"/>
                <w:lang w:val="lv-LV"/>
              </w:rPr>
              <w:t xml:space="preserve">Neliela daļa no projektā paredzētajām aktivitātēm (vai </w:t>
            </w:r>
            <w:proofErr w:type="spellStart"/>
            <w:r w:rsidR="00332B9E">
              <w:rPr>
                <w:sz w:val="20"/>
                <w:lang w:val="lv-LV"/>
              </w:rPr>
              <w:t>makro</w:t>
            </w:r>
            <w:r w:rsidRPr="00170E7F">
              <w:rPr>
                <w:sz w:val="20"/>
                <w:lang w:val="lv-LV"/>
              </w:rPr>
              <w:t>projekta</w:t>
            </w:r>
            <w:proofErr w:type="spellEnd"/>
            <w:r w:rsidRPr="00170E7F">
              <w:rPr>
                <w:sz w:val="20"/>
                <w:lang w:val="lv-LV"/>
              </w:rPr>
              <w:t xml:space="preserve"> pieteikuma B5 sadaļā minētajiem stratēģiskajiem virzieniem, kuros tiek plānots projekts) ir vērstas uz KN 1.</w:t>
            </w:r>
            <w:r w:rsidR="00C02928" w:rsidRPr="00170E7F">
              <w:rPr>
                <w:sz w:val="20"/>
                <w:lang w:val="lv-LV"/>
              </w:rPr>
              <w:t>7</w:t>
            </w:r>
            <w:r w:rsidRPr="00170E7F">
              <w:rPr>
                <w:sz w:val="20"/>
                <w:lang w:val="lv-LV"/>
              </w:rPr>
              <w:t xml:space="preserve">. punktā minēto rezultātu sasniegšanu. </w:t>
            </w:r>
          </w:p>
          <w:p w14:paraId="67571915" w14:textId="77777777" w:rsidR="007A1A98" w:rsidRPr="00170E7F" w:rsidRDefault="007A1A98" w:rsidP="00036111">
            <w:pPr>
              <w:spacing w:after="120"/>
              <w:jc w:val="both"/>
              <w:rPr>
                <w:sz w:val="20"/>
                <w:lang w:val="lv-LV"/>
              </w:rPr>
            </w:pPr>
            <w:r w:rsidRPr="00170E7F">
              <w:rPr>
                <w:sz w:val="20"/>
                <w:lang w:val="lv-LV"/>
              </w:rPr>
              <w:t xml:space="preserve">Projekta īstenošana </w:t>
            </w:r>
            <w:r w:rsidRPr="00170E7F">
              <w:rPr>
                <w:bCs/>
                <w:sz w:val="20"/>
                <w:u w:val="single"/>
                <w:lang w:val="lv-LV"/>
              </w:rPr>
              <w:t>sniegs maznozīmīgu ieguldījumu</w:t>
            </w:r>
            <w:r w:rsidRPr="00170E7F">
              <w:rPr>
                <w:sz w:val="20"/>
                <w:lang w:val="lv-LV"/>
              </w:rPr>
              <w:t xml:space="preserve"> programmas mērķa un sagaidāmo rezultātu sasniegšanā.</w:t>
            </w:r>
          </w:p>
          <w:p w14:paraId="136A18AB" w14:textId="10AA4C3A" w:rsidR="007A1A98" w:rsidRPr="00170E7F" w:rsidRDefault="007A1A98" w:rsidP="00036111">
            <w:pPr>
              <w:jc w:val="both"/>
              <w:rPr>
                <w:i/>
                <w:sz w:val="20"/>
                <w:lang w:val="lv-LV"/>
              </w:rPr>
            </w:pPr>
            <w:r w:rsidRPr="00170E7F">
              <w:rPr>
                <w:b/>
                <w:sz w:val="20"/>
                <w:lang w:val="lv-LV"/>
              </w:rPr>
              <w:t>1 punkts</w:t>
            </w:r>
            <w:r w:rsidRPr="00170E7F">
              <w:rPr>
                <w:sz w:val="20"/>
                <w:lang w:val="lv-LV"/>
              </w:rPr>
              <w:t xml:space="preserve"> – </w:t>
            </w:r>
          </w:p>
          <w:p w14:paraId="68410A05" w14:textId="14F45AF4" w:rsidR="007A1A98" w:rsidRPr="00170E7F" w:rsidRDefault="007A1A98" w:rsidP="00036111">
            <w:pPr>
              <w:jc w:val="both"/>
              <w:rPr>
                <w:sz w:val="20"/>
                <w:lang w:val="lv-LV"/>
              </w:rPr>
            </w:pPr>
            <w:r w:rsidRPr="00170E7F">
              <w:rPr>
                <w:bCs/>
                <w:sz w:val="20"/>
                <w:lang w:val="lv-LV"/>
              </w:rPr>
              <w:t>Projekta pieteikumā</w:t>
            </w:r>
            <w:r w:rsidRPr="00170E7F">
              <w:rPr>
                <w:b/>
                <w:sz w:val="20"/>
                <w:lang w:val="lv-LV"/>
              </w:rPr>
              <w:t xml:space="preserve"> </w:t>
            </w:r>
            <w:r w:rsidRPr="00170E7F">
              <w:rPr>
                <w:sz w:val="20"/>
                <w:lang w:val="lv-LV"/>
              </w:rPr>
              <w:t xml:space="preserve">sniegtā </w:t>
            </w:r>
            <w:r w:rsidRPr="00170E7F">
              <w:rPr>
                <w:sz w:val="20"/>
                <w:u w:val="single"/>
                <w:lang w:val="lv-LV"/>
              </w:rPr>
              <w:t>informācija nav pietiekama</w:t>
            </w:r>
            <w:r w:rsidRPr="00170E7F">
              <w:rPr>
                <w:sz w:val="20"/>
                <w:lang w:val="lv-LV"/>
              </w:rPr>
              <w:t xml:space="preserve">, lai izvērtētu projekta  iespējamo ieguldījumu programmas mērķa sasniegšanā un Projektā paredzēto aktivitāšu (vai </w:t>
            </w:r>
            <w:proofErr w:type="spellStart"/>
            <w:r w:rsidR="00332B9E">
              <w:rPr>
                <w:sz w:val="20"/>
                <w:lang w:val="lv-LV"/>
              </w:rPr>
              <w:t>makro</w:t>
            </w:r>
            <w:r w:rsidRPr="00170E7F">
              <w:rPr>
                <w:sz w:val="20"/>
                <w:lang w:val="lv-LV"/>
              </w:rPr>
              <w:t>projekta</w:t>
            </w:r>
            <w:proofErr w:type="spellEnd"/>
            <w:r w:rsidRPr="00170E7F">
              <w:rPr>
                <w:sz w:val="20"/>
                <w:lang w:val="lv-LV"/>
              </w:rPr>
              <w:t xml:space="preserve"> pieteikuma B5 sadaļā minēto stratēģisko virzienu, kuros tiek plānots projekts) ietekmi uz KN 1.</w:t>
            </w:r>
            <w:r w:rsidR="00C02928" w:rsidRPr="00170E7F">
              <w:rPr>
                <w:sz w:val="20"/>
                <w:lang w:val="lv-LV"/>
              </w:rPr>
              <w:t>7</w:t>
            </w:r>
            <w:r w:rsidRPr="00170E7F">
              <w:rPr>
                <w:sz w:val="20"/>
                <w:lang w:val="lv-LV"/>
              </w:rPr>
              <w:t>. punktā minēto rezultātu sasniegšanu.</w:t>
            </w:r>
          </w:p>
          <w:p w14:paraId="432FF16A" w14:textId="37124D82" w:rsidR="00F62F28" w:rsidRPr="00170E7F" w:rsidRDefault="007A1A98" w:rsidP="00036111">
            <w:pPr>
              <w:jc w:val="both"/>
              <w:rPr>
                <w:sz w:val="20"/>
                <w:lang w:val="lv-LV"/>
              </w:rPr>
            </w:pPr>
            <w:r w:rsidRPr="00170E7F">
              <w:rPr>
                <w:sz w:val="20"/>
                <w:lang w:val="lv-LV"/>
              </w:rPr>
              <w:t xml:space="preserve">Projekta īstenošana ar lielāku varbūtību </w:t>
            </w:r>
            <w:r w:rsidRPr="00170E7F">
              <w:rPr>
                <w:bCs/>
                <w:sz w:val="20"/>
                <w:u w:val="single"/>
                <w:lang w:val="lv-LV"/>
              </w:rPr>
              <w:t>nesniegs ieguldījumu</w:t>
            </w:r>
            <w:r w:rsidRPr="00170E7F">
              <w:rPr>
                <w:sz w:val="20"/>
                <w:lang w:val="lv-LV"/>
              </w:rPr>
              <w:t xml:space="preserve"> programmas mērķa un sagaidāmo rezultātu sasniegšanā.</w:t>
            </w:r>
          </w:p>
        </w:tc>
      </w:tr>
      <w:tr w:rsidR="00F62F28" w:rsidRPr="000E36EB" w14:paraId="3B069669" w14:textId="77777777" w:rsidTr="008F4C2D">
        <w:tc>
          <w:tcPr>
            <w:tcW w:w="846" w:type="dxa"/>
          </w:tcPr>
          <w:p w14:paraId="2F0635DB" w14:textId="77777777" w:rsidR="00F62F28" w:rsidRPr="000E36EB" w:rsidRDefault="00F62F28" w:rsidP="008F4C2D">
            <w:pPr>
              <w:pStyle w:val="ListParagraph"/>
              <w:numPr>
                <w:ilvl w:val="2"/>
                <w:numId w:val="30"/>
              </w:numPr>
              <w:suppressAutoHyphens w:val="0"/>
              <w:spacing w:after="0"/>
              <w:ind w:left="340" w:hanging="340"/>
              <w:rPr>
                <w:szCs w:val="24"/>
              </w:rPr>
            </w:pPr>
          </w:p>
        </w:tc>
        <w:tc>
          <w:tcPr>
            <w:tcW w:w="2551" w:type="dxa"/>
            <w:tcBorders>
              <w:bottom w:val="nil"/>
            </w:tcBorders>
          </w:tcPr>
          <w:p w14:paraId="1C4CE32F" w14:textId="55F066F8" w:rsidR="00F62F28" w:rsidRPr="000E36EB" w:rsidRDefault="4F70E1E1" w:rsidP="008F4C2D">
            <w:pPr>
              <w:rPr>
                <w:strike/>
                <w:lang w:val="lv-LV"/>
              </w:rPr>
            </w:pPr>
            <w:r w:rsidRPr="000E36EB">
              <w:rPr>
                <w:lang w:val="lv-LV"/>
              </w:rPr>
              <w:t>Piedāvātā risinājuma (aktivitāšu kopuma) atbilstība projekta pieteikumā definētajai problēmai vai vajadzībai</w:t>
            </w:r>
            <w:r w:rsidR="101DCF28" w:rsidRPr="000E36EB">
              <w:rPr>
                <w:lang w:val="lv-LV"/>
              </w:rPr>
              <w:t>,</w:t>
            </w:r>
            <w:r w:rsidR="25D287BC" w:rsidRPr="000E36EB">
              <w:rPr>
                <w:lang w:val="lv-LV"/>
              </w:rPr>
              <w:t xml:space="preserve"> t.sk.</w:t>
            </w:r>
            <w:r w:rsidR="685B16D0" w:rsidRPr="000E36EB">
              <w:rPr>
                <w:lang w:val="lv-LV"/>
              </w:rPr>
              <w:t>,</w:t>
            </w:r>
            <w:r w:rsidR="25D287BC" w:rsidRPr="000E36EB">
              <w:rPr>
                <w:lang w:val="lv-LV"/>
              </w:rPr>
              <w:t xml:space="preserve"> projekta īstenošanas termiņa saturiska pamatotība</w:t>
            </w:r>
            <w:r w:rsidR="101DCF28" w:rsidRPr="000E36EB">
              <w:rPr>
                <w:lang w:val="lv-LV"/>
              </w:rPr>
              <w:t xml:space="preserve"> </w:t>
            </w:r>
          </w:p>
        </w:tc>
        <w:tc>
          <w:tcPr>
            <w:tcW w:w="5925" w:type="dxa"/>
            <w:vAlign w:val="center"/>
          </w:tcPr>
          <w:p w14:paraId="622D95ED" w14:textId="600DD873" w:rsidR="00B67A13" w:rsidRPr="00170E7F" w:rsidRDefault="00B67A13" w:rsidP="00036111">
            <w:pPr>
              <w:spacing w:after="120"/>
              <w:ind w:left="40"/>
              <w:contextualSpacing/>
              <w:jc w:val="both"/>
              <w:rPr>
                <w:sz w:val="20"/>
                <w:lang w:val="lv-LV"/>
              </w:rPr>
            </w:pPr>
            <w:r w:rsidRPr="00170E7F">
              <w:rPr>
                <w:b/>
                <w:sz w:val="20"/>
                <w:lang w:val="lv-LV"/>
              </w:rPr>
              <w:t>5 punkti</w:t>
            </w:r>
            <w:r w:rsidRPr="00170E7F">
              <w:rPr>
                <w:sz w:val="20"/>
                <w:lang w:val="lv-LV"/>
              </w:rPr>
              <w:t xml:space="preserve"> – </w:t>
            </w:r>
          </w:p>
          <w:p w14:paraId="09DD99B1" w14:textId="77777777" w:rsidR="00B67A13" w:rsidRPr="00170E7F" w:rsidRDefault="00B67A13" w:rsidP="00036111">
            <w:pPr>
              <w:spacing w:after="120"/>
              <w:ind w:left="40"/>
              <w:contextualSpacing/>
              <w:jc w:val="both"/>
              <w:rPr>
                <w:sz w:val="20"/>
                <w:lang w:val="lv-LV"/>
              </w:rPr>
            </w:pPr>
            <w:r w:rsidRPr="00170E7F">
              <w:rPr>
                <w:sz w:val="20"/>
                <w:lang w:val="lv-LV"/>
              </w:rPr>
              <w:t xml:space="preserve">Projekta ideja kopumā un </w:t>
            </w:r>
            <w:r w:rsidRPr="00170E7F">
              <w:rPr>
                <w:sz w:val="20"/>
                <w:u w:val="single"/>
                <w:lang w:val="lv-LV"/>
              </w:rPr>
              <w:t xml:space="preserve">visas </w:t>
            </w:r>
            <w:r w:rsidRPr="00170E7F">
              <w:rPr>
                <w:sz w:val="20"/>
                <w:lang w:val="lv-LV"/>
              </w:rPr>
              <w:t xml:space="preserve">plānotās aktivitātes ir </w:t>
            </w:r>
            <w:r w:rsidRPr="00170E7F">
              <w:rPr>
                <w:sz w:val="20"/>
                <w:u w:val="single"/>
                <w:lang w:val="lv-LV"/>
              </w:rPr>
              <w:t>pilnībā atbilstošas</w:t>
            </w:r>
            <w:r w:rsidRPr="00170E7F">
              <w:rPr>
                <w:sz w:val="20"/>
                <w:lang w:val="lv-LV"/>
              </w:rPr>
              <w:t xml:space="preserve"> definētās problēmas un mērķa grupas vajadzību risināšanai, atbalsta organizācijas stratēģijā vai statūtos definēto mērķu sasniegšanu.</w:t>
            </w:r>
          </w:p>
          <w:p w14:paraId="155DC0B1" w14:textId="77777777" w:rsidR="00B67A13" w:rsidRPr="00170E7F" w:rsidRDefault="00B67A13" w:rsidP="00036111">
            <w:pPr>
              <w:spacing w:after="120"/>
              <w:ind w:left="40"/>
              <w:contextualSpacing/>
              <w:jc w:val="both"/>
              <w:rPr>
                <w:sz w:val="20"/>
                <w:lang w:val="lv-LV"/>
              </w:rPr>
            </w:pPr>
            <w:r w:rsidRPr="00170E7F">
              <w:rPr>
                <w:sz w:val="20"/>
                <w:lang w:val="lv-LV"/>
              </w:rPr>
              <w:t xml:space="preserve">Projekta aktivitāšu laika grafiks ir pārdomāts, loģiski saplānots un izpildāms: bez aktivitāšu “sastrēguma” īsā laika periodā vai nepamatotiem pārtraukumiem aktivitāšu īstenošanā. Projekta īstenošanas termiņš ir saturiski pamatots ar aktivitātēm visā projekta īstenošanas periodā. </w:t>
            </w:r>
            <w:r w:rsidRPr="00170E7F">
              <w:rPr>
                <w:i/>
                <w:iCs/>
                <w:sz w:val="20"/>
                <w:lang w:val="lv-LV"/>
              </w:rPr>
              <w:t>(Piemērs: aktivitāte “Konference” ietver tās aktīvu organizēšanas posmu un konferences norisi – pārtraukums neveidojas, ja konferences organizēšana norit saprātīgos termiņos.)</w:t>
            </w:r>
            <w:r w:rsidRPr="00170E7F">
              <w:rPr>
                <w:sz w:val="20"/>
                <w:lang w:val="lv-LV"/>
              </w:rPr>
              <w:t xml:space="preserve"> </w:t>
            </w:r>
          </w:p>
          <w:p w14:paraId="48B61247" w14:textId="77777777" w:rsidR="00B67A13" w:rsidRPr="00170E7F" w:rsidRDefault="00B67A13" w:rsidP="00036111">
            <w:pPr>
              <w:spacing w:after="120"/>
              <w:ind w:left="40"/>
              <w:jc w:val="both"/>
              <w:rPr>
                <w:sz w:val="20"/>
                <w:lang w:val="lv-LV"/>
              </w:rPr>
            </w:pPr>
            <w:r w:rsidRPr="00170E7F">
              <w:rPr>
                <w:sz w:val="20"/>
                <w:lang w:val="lv-LV"/>
              </w:rPr>
              <w:t xml:space="preserve">Piedāvātais risinājums </w:t>
            </w:r>
            <w:r w:rsidRPr="00170E7F">
              <w:rPr>
                <w:sz w:val="20"/>
                <w:u w:val="single"/>
                <w:lang w:val="lv-LV"/>
              </w:rPr>
              <w:t>būtiski veicinās</w:t>
            </w:r>
            <w:r w:rsidRPr="00170E7F">
              <w:rPr>
                <w:sz w:val="20"/>
                <w:lang w:val="lv-LV"/>
              </w:rPr>
              <w:t xml:space="preserve"> projektā definēto mērķu un sagaidāmo rezultātu sasniegšanu. </w:t>
            </w:r>
          </w:p>
          <w:p w14:paraId="0BE80EAE" w14:textId="18F912E9" w:rsidR="00B67A13" w:rsidRPr="00170E7F" w:rsidRDefault="00B67A13" w:rsidP="00036111">
            <w:pPr>
              <w:spacing w:after="120"/>
              <w:ind w:left="40"/>
              <w:contextualSpacing/>
              <w:jc w:val="both"/>
              <w:rPr>
                <w:sz w:val="20"/>
                <w:lang w:val="lv-LV"/>
              </w:rPr>
            </w:pPr>
            <w:r w:rsidRPr="00170E7F">
              <w:rPr>
                <w:b/>
                <w:sz w:val="20"/>
                <w:lang w:val="lv-LV"/>
              </w:rPr>
              <w:t>4 punkti</w:t>
            </w:r>
            <w:r w:rsidRPr="00170E7F">
              <w:rPr>
                <w:sz w:val="20"/>
                <w:lang w:val="lv-LV"/>
              </w:rPr>
              <w:t xml:space="preserve"> – </w:t>
            </w:r>
          </w:p>
          <w:p w14:paraId="6087D75D" w14:textId="77777777" w:rsidR="00B67A13" w:rsidRPr="00170E7F" w:rsidRDefault="00B67A13" w:rsidP="00036111">
            <w:pPr>
              <w:spacing w:after="120"/>
              <w:ind w:left="40"/>
              <w:contextualSpacing/>
              <w:jc w:val="both"/>
              <w:rPr>
                <w:sz w:val="20"/>
                <w:lang w:val="lv-LV"/>
              </w:rPr>
            </w:pPr>
            <w:r w:rsidRPr="00170E7F">
              <w:rPr>
                <w:sz w:val="20"/>
                <w:lang w:val="lv-LV"/>
              </w:rPr>
              <w:t xml:space="preserve">Projekta ideja kopumā un </w:t>
            </w:r>
            <w:r w:rsidRPr="00170E7F">
              <w:rPr>
                <w:sz w:val="20"/>
                <w:u w:val="single"/>
                <w:lang w:val="lv-LV"/>
              </w:rPr>
              <w:t>vairums</w:t>
            </w:r>
            <w:r w:rsidRPr="00170E7F">
              <w:rPr>
                <w:sz w:val="20"/>
                <w:lang w:val="lv-LV"/>
              </w:rPr>
              <w:t xml:space="preserve"> plānoto aktivitāšu ir </w:t>
            </w:r>
            <w:r w:rsidRPr="00170E7F">
              <w:rPr>
                <w:bCs/>
                <w:sz w:val="20"/>
                <w:u w:val="single"/>
                <w:lang w:val="lv-LV"/>
              </w:rPr>
              <w:t>atbilstošas</w:t>
            </w:r>
            <w:r w:rsidRPr="00170E7F">
              <w:rPr>
                <w:sz w:val="20"/>
                <w:lang w:val="lv-LV"/>
              </w:rPr>
              <w:t xml:space="preserve"> definētās problēmas un mērķa grupas vajadzību risināšanai. </w:t>
            </w:r>
          </w:p>
          <w:p w14:paraId="565E06CA" w14:textId="77777777" w:rsidR="00B67A13" w:rsidRPr="00170E7F" w:rsidRDefault="00B67A13" w:rsidP="00036111">
            <w:pPr>
              <w:spacing w:after="120"/>
              <w:ind w:left="40"/>
              <w:contextualSpacing/>
              <w:jc w:val="both"/>
              <w:rPr>
                <w:sz w:val="20"/>
                <w:lang w:val="lv-LV"/>
              </w:rPr>
            </w:pPr>
            <w:r w:rsidRPr="00170E7F">
              <w:rPr>
                <w:sz w:val="20"/>
                <w:lang w:val="lv-LV"/>
              </w:rPr>
              <w:t xml:space="preserve">Projekta aktivitāšu laika grafiks ir pārdomāts, loģiski saplānots un izpildāms. </w:t>
            </w:r>
          </w:p>
          <w:p w14:paraId="703764D2" w14:textId="77777777" w:rsidR="00B67A13" w:rsidRPr="00170E7F" w:rsidRDefault="00B67A13" w:rsidP="00036111">
            <w:pPr>
              <w:spacing w:after="120"/>
              <w:ind w:left="40"/>
              <w:jc w:val="both"/>
              <w:rPr>
                <w:sz w:val="20"/>
                <w:lang w:val="lv-LV"/>
              </w:rPr>
            </w:pPr>
            <w:r w:rsidRPr="00170E7F">
              <w:rPr>
                <w:sz w:val="20"/>
                <w:lang w:val="lv-LV"/>
              </w:rPr>
              <w:t xml:space="preserve">Projekta aktivitāšu kopums </w:t>
            </w:r>
            <w:r w:rsidRPr="00170E7F">
              <w:rPr>
                <w:bCs/>
                <w:sz w:val="20"/>
                <w:u w:val="single"/>
                <w:lang w:val="lv-LV"/>
              </w:rPr>
              <w:t>veicinās</w:t>
            </w:r>
            <w:r w:rsidRPr="00170E7F">
              <w:rPr>
                <w:sz w:val="20"/>
                <w:lang w:val="lv-LV"/>
              </w:rPr>
              <w:t xml:space="preserve"> projektā definēto mērķu un sagaidāmo rezultātu sasniegšanu. </w:t>
            </w:r>
          </w:p>
          <w:p w14:paraId="1823CCA5" w14:textId="67887D3A" w:rsidR="00B67A13" w:rsidRPr="00170E7F" w:rsidRDefault="00B67A13" w:rsidP="00036111">
            <w:pPr>
              <w:spacing w:after="120"/>
              <w:ind w:left="40"/>
              <w:contextualSpacing/>
              <w:jc w:val="both"/>
              <w:rPr>
                <w:sz w:val="20"/>
                <w:lang w:val="lv-LV"/>
              </w:rPr>
            </w:pPr>
            <w:r w:rsidRPr="00170E7F">
              <w:rPr>
                <w:b/>
                <w:sz w:val="20"/>
                <w:lang w:val="lv-LV"/>
              </w:rPr>
              <w:lastRenderedPageBreak/>
              <w:t>3 punkti</w:t>
            </w:r>
            <w:r w:rsidRPr="00170E7F">
              <w:rPr>
                <w:sz w:val="20"/>
                <w:lang w:val="lv-LV"/>
              </w:rPr>
              <w:t xml:space="preserve"> – </w:t>
            </w:r>
          </w:p>
          <w:p w14:paraId="306E8F43" w14:textId="77777777" w:rsidR="00B67A13" w:rsidRPr="00170E7F" w:rsidRDefault="00B67A13" w:rsidP="00036111">
            <w:pPr>
              <w:spacing w:after="120"/>
              <w:ind w:left="40"/>
              <w:contextualSpacing/>
              <w:jc w:val="both"/>
              <w:rPr>
                <w:sz w:val="20"/>
                <w:lang w:val="lv-LV"/>
              </w:rPr>
            </w:pPr>
            <w:r w:rsidRPr="00170E7F">
              <w:rPr>
                <w:sz w:val="20"/>
                <w:lang w:val="lv-LV"/>
              </w:rPr>
              <w:t xml:space="preserve">Projekta ideja kopumā un vairums plānoto aktivitāšu ir </w:t>
            </w:r>
            <w:r w:rsidRPr="00170E7F">
              <w:rPr>
                <w:bCs/>
                <w:sz w:val="20"/>
                <w:u w:val="single"/>
                <w:lang w:val="lv-LV"/>
              </w:rPr>
              <w:t>daļēji atbilstošas</w:t>
            </w:r>
            <w:r w:rsidRPr="00170E7F">
              <w:rPr>
                <w:sz w:val="20"/>
                <w:lang w:val="lv-LV"/>
              </w:rPr>
              <w:t xml:space="preserve"> definētās problēmas un mērķa grupas vajadzību risināšanai.</w:t>
            </w:r>
          </w:p>
          <w:p w14:paraId="1C7AD575" w14:textId="77777777" w:rsidR="00B67A13" w:rsidRPr="00170E7F" w:rsidRDefault="00B67A13" w:rsidP="00036111">
            <w:pPr>
              <w:spacing w:after="120"/>
              <w:ind w:left="40"/>
              <w:contextualSpacing/>
              <w:jc w:val="both"/>
              <w:rPr>
                <w:sz w:val="20"/>
                <w:lang w:val="lv-LV"/>
              </w:rPr>
            </w:pPr>
            <w:r w:rsidRPr="00170E7F">
              <w:rPr>
                <w:sz w:val="20"/>
                <w:lang w:val="lv-LV"/>
              </w:rPr>
              <w:t>Projekta aktivitāšu laika grafiks nav pārdomāts, taču būtiski neietekmē sekmīgu projekta norisi. Taču konstatējami nepamatoti pārtraukumi aktivitāšu īstenošanas grafikā. Projekta īstenošanas termiņš nav saturiski pamatots ar aktivitātēm visā projekta īstenošanas periodā.</w:t>
            </w:r>
          </w:p>
          <w:p w14:paraId="2F5BB45C" w14:textId="77777777" w:rsidR="00B67A13" w:rsidRPr="00170E7F" w:rsidRDefault="00B67A13" w:rsidP="00036111">
            <w:pPr>
              <w:spacing w:after="120"/>
              <w:ind w:left="40"/>
              <w:jc w:val="both"/>
              <w:rPr>
                <w:sz w:val="20"/>
                <w:lang w:val="lv-LV"/>
              </w:rPr>
            </w:pPr>
            <w:r w:rsidRPr="00170E7F">
              <w:rPr>
                <w:sz w:val="20"/>
                <w:lang w:val="lv-LV"/>
              </w:rPr>
              <w:t xml:space="preserve">Projekta aktivitāšu kopums </w:t>
            </w:r>
            <w:r w:rsidRPr="00170E7F">
              <w:rPr>
                <w:sz w:val="20"/>
                <w:u w:val="single"/>
                <w:lang w:val="lv-LV"/>
              </w:rPr>
              <w:t>zināmā mērā veicinās</w:t>
            </w:r>
            <w:r w:rsidRPr="00170E7F">
              <w:rPr>
                <w:sz w:val="20"/>
                <w:lang w:val="lv-LV"/>
              </w:rPr>
              <w:t xml:space="preserve"> projektā definēto mērķu un sagaidāmo rezultātu sasniegšanu.</w:t>
            </w:r>
          </w:p>
          <w:p w14:paraId="6C22F281" w14:textId="51713B56" w:rsidR="00B67A13" w:rsidRPr="00170E7F" w:rsidRDefault="00B67A13" w:rsidP="00036111">
            <w:pPr>
              <w:spacing w:after="120"/>
              <w:ind w:left="40"/>
              <w:contextualSpacing/>
              <w:jc w:val="both"/>
              <w:rPr>
                <w:strike/>
                <w:sz w:val="20"/>
                <w:lang w:val="lv-LV"/>
              </w:rPr>
            </w:pPr>
            <w:r w:rsidRPr="00170E7F">
              <w:rPr>
                <w:b/>
                <w:sz w:val="20"/>
                <w:lang w:val="lv-LV"/>
              </w:rPr>
              <w:t>2 punkti</w:t>
            </w:r>
            <w:r w:rsidRPr="00170E7F">
              <w:rPr>
                <w:sz w:val="20"/>
                <w:lang w:val="lv-LV"/>
              </w:rPr>
              <w:t xml:space="preserve"> – </w:t>
            </w:r>
          </w:p>
          <w:p w14:paraId="13BE2AD7" w14:textId="77777777" w:rsidR="00B67A13" w:rsidRPr="00170E7F" w:rsidRDefault="00B67A13" w:rsidP="00036111">
            <w:pPr>
              <w:spacing w:after="120"/>
              <w:ind w:left="40"/>
              <w:contextualSpacing/>
              <w:jc w:val="both"/>
              <w:rPr>
                <w:sz w:val="20"/>
                <w:lang w:val="lv-LV"/>
              </w:rPr>
            </w:pPr>
            <w:r w:rsidRPr="00170E7F">
              <w:rPr>
                <w:sz w:val="20"/>
                <w:lang w:val="lv-LV"/>
              </w:rPr>
              <w:t xml:space="preserve">Projekta ideja ir grūti uztverama, tikai dažas no plānotajām aktivitātēm </w:t>
            </w:r>
            <w:r w:rsidRPr="00170E7F">
              <w:rPr>
                <w:sz w:val="20"/>
                <w:u w:val="single"/>
                <w:lang w:val="lv-LV"/>
              </w:rPr>
              <w:t xml:space="preserve">varētu būt </w:t>
            </w:r>
            <w:r w:rsidRPr="00170E7F">
              <w:rPr>
                <w:bCs/>
                <w:sz w:val="20"/>
                <w:u w:val="single"/>
                <w:lang w:val="lv-LV"/>
              </w:rPr>
              <w:t>atbilstošas</w:t>
            </w:r>
            <w:r w:rsidRPr="00170E7F">
              <w:rPr>
                <w:sz w:val="20"/>
                <w:lang w:val="lv-LV"/>
              </w:rPr>
              <w:t xml:space="preserve"> definētās problēmas un mērķa grupas vajadzību risināšanai. </w:t>
            </w:r>
          </w:p>
          <w:p w14:paraId="017E23D8" w14:textId="77777777" w:rsidR="00B67A13" w:rsidRPr="00170E7F" w:rsidRDefault="00B67A13" w:rsidP="00036111">
            <w:pPr>
              <w:spacing w:after="120"/>
              <w:ind w:left="40"/>
              <w:contextualSpacing/>
              <w:jc w:val="both"/>
              <w:rPr>
                <w:sz w:val="20"/>
                <w:lang w:val="lv-LV"/>
              </w:rPr>
            </w:pPr>
            <w:r w:rsidRPr="00170E7F">
              <w:rPr>
                <w:sz w:val="20"/>
                <w:lang w:val="lv-LV"/>
              </w:rPr>
              <w:t xml:space="preserve">Projekta aktivitāšu laika grafiks nav pārdomāts, iespējami riski projekta sekmīgai norisei plānotajā laika periodā. </w:t>
            </w:r>
          </w:p>
          <w:p w14:paraId="5F31CF9D" w14:textId="77777777" w:rsidR="00B67A13" w:rsidRPr="00170E7F" w:rsidRDefault="00B67A13" w:rsidP="00036111">
            <w:pPr>
              <w:spacing w:after="120"/>
              <w:ind w:left="40"/>
              <w:jc w:val="both"/>
              <w:rPr>
                <w:sz w:val="20"/>
                <w:lang w:val="lv-LV"/>
              </w:rPr>
            </w:pPr>
            <w:r w:rsidRPr="00170E7F">
              <w:rPr>
                <w:sz w:val="20"/>
                <w:lang w:val="lv-LV"/>
              </w:rPr>
              <w:t xml:space="preserve">Projekta aktivitāšu kopums tikai </w:t>
            </w:r>
            <w:r w:rsidRPr="00170E7F">
              <w:rPr>
                <w:bCs/>
                <w:sz w:val="20"/>
                <w:u w:val="single"/>
                <w:lang w:val="lv-LV"/>
              </w:rPr>
              <w:t>nelielā mērā veicinās</w:t>
            </w:r>
            <w:r w:rsidRPr="00170E7F">
              <w:rPr>
                <w:sz w:val="20"/>
                <w:lang w:val="lv-LV"/>
              </w:rPr>
              <w:t xml:space="preserve"> projektā definēto mērķu un sagaidāmo rezultātu sasniegšanu. </w:t>
            </w:r>
          </w:p>
          <w:p w14:paraId="14F69214" w14:textId="29559C1F" w:rsidR="00B67A13" w:rsidRPr="00170E7F" w:rsidRDefault="00B67A13" w:rsidP="00036111">
            <w:pPr>
              <w:spacing w:after="120"/>
              <w:ind w:left="40"/>
              <w:contextualSpacing/>
              <w:jc w:val="both"/>
              <w:rPr>
                <w:sz w:val="20"/>
                <w:lang w:val="lv-LV"/>
              </w:rPr>
            </w:pPr>
            <w:r w:rsidRPr="00170E7F">
              <w:rPr>
                <w:b/>
                <w:sz w:val="20"/>
                <w:lang w:val="lv-LV"/>
              </w:rPr>
              <w:t>1 punkts</w:t>
            </w:r>
            <w:r w:rsidRPr="00170E7F">
              <w:rPr>
                <w:sz w:val="20"/>
                <w:lang w:val="lv-LV"/>
              </w:rPr>
              <w:t xml:space="preserve"> – </w:t>
            </w:r>
          </w:p>
          <w:p w14:paraId="524ED89D" w14:textId="77777777" w:rsidR="00B67A13" w:rsidRPr="00170E7F" w:rsidRDefault="00B67A13" w:rsidP="00036111">
            <w:pPr>
              <w:spacing w:after="120"/>
              <w:ind w:left="40"/>
              <w:contextualSpacing/>
              <w:jc w:val="both"/>
              <w:rPr>
                <w:sz w:val="20"/>
                <w:lang w:val="lv-LV"/>
              </w:rPr>
            </w:pPr>
            <w:r w:rsidRPr="00170E7F">
              <w:rPr>
                <w:bCs/>
                <w:sz w:val="20"/>
                <w:lang w:val="lv-LV"/>
              </w:rPr>
              <w:t>Projekta pieteikumā s</w:t>
            </w:r>
            <w:r w:rsidRPr="00170E7F">
              <w:rPr>
                <w:sz w:val="20"/>
                <w:lang w:val="lv-LV"/>
              </w:rPr>
              <w:t xml:space="preserve">niegtā informācija </w:t>
            </w:r>
            <w:r w:rsidRPr="00170E7F">
              <w:rPr>
                <w:bCs/>
                <w:sz w:val="20"/>
                <w:u w:val="single"/>
                <w:lang w:val="lv-LV"/>
              </w:rPr>
              <w:t>nav pietiekama</w:t>
            </w:r>
            <w:r w:rsidRPr="00170E7F">
              <w:rPr>
                <w:sz w:val="20"/>
                <w:lang w:val="lv-LV"/>
              </w:rPr>
              <w:t>, lai izvērtētu projekta un plānoto aktivitāšu atbilstību un nepieciešamību projektā definēto mērķu un mērķa grupas vajadzību sasniegšanai.</w:t>
            </w:r>
          </w:p>
          <w:p w14:paraId="4CB446A2" w14:textId="68D48642" w:rsidR="00F62F28" w:rsidRPr="00170E7F" w:rsidRDefault="00B67A13" w:rsidP="00036111">
            <w:pPr>
              <w:spacing w:after="120"/>
              <w:ind w:left="40"/>
              <w:contextualSpacing/>
              <w:jc w:val="both"/>
              <w:rPr>
                <w:i/>
                <w:strike/>
                <w:szCs w:val="24"/>
                <w:lang w:val="lv-LV"/>
              </w:rPr>
            </w:pPr>
            <w:r w:rsidRPr="00170E7F">
              <w:rPr>
                <w:sz w:val="20"/>
                <w:lang w:val="lv-LV"/>
              </w:rPr>
              <w:t xml:space="preserve">Projekta īstenošana ar lielāku varbūtību </w:t>
            </w:r>
            <w:r w:rsidRPr="00170E7F">
              <w:rPr>
                <w:bCs/>
                <w:sz w:val="20"/>
                <w:u w:val="single"/>
                <w:lang w:val="lv-LV"/>
              </w:rPr>
              <w:t>nesniegs ieguldījumu</w:t>
            </w:r>
            <w:r w:rsidRPr="00170E7F">
              <w:rPr>
                <w:sz w:val="20"/>
                <w:lang w:val="lv-LV"/>
              </w:rPr>
              <w:t xml:space="preserve"> programmas mērķa un sagaidāmo rezultātu sasniegšanā.</w:t>
            </w:r>
          </w:p>
        </w:tc>
      </w:tr>
      <w:tr w:rsidR="00F62F28" w:rsidRPr="000E36EB" w14:paraId="4EB6DD96" w14:textId="77777777" w:rsidTr="30656012">
        <w:tc>
          <w:tcPr>
            <w:tcW w:w="9322" w:type="dxa"/>
            <w:gridSpan w:val="3"/>
            <w:shd w:val="clear" w:color="auto" w:fill="F2F2F2" w:themeFill="background1" w:themeFillShade="F2"/>
            <w:vAlign w:val="center"/>
          </w:tcPr>
          <w:p w14:paraId="06C500A8" w14:textId="77777777" w:rsidR="00F62F28" w:rsidRPr="000E36EB" w:rsidRDefault="00F62F28" w:rsidP="008537BA">
            <w:pPr>
              <w:rPr>
                <w:szCs w:val="24"/>
                <w:lang w:val="lv-LV"/>
              </w:rPr>
            </w:pPr>
            <w:r w:rsidRPr="000E36EB">
              <w:rPr>
                <w:szCs w:val="24"/>
                <w:lang w:val="lv-LV"/>
              </w:rPr>
              <w:lastRenderedPageBreak/>
              <w:t>PROJEKTA REZULTĀTI</w:t>
            </w:r>
          </w:p>
        </w:tc>
      </w:tr>
      <w:tr w:rsidR="00F62F28" w:rsidRPr="000E36EB" w14:paraId="76B51770" w14:textId="77777777" w:rsidTr="008F4C2D">
        <w:tc>
          <w:tcPr>
            <w:tcW w:w="846" w:type="dxa"/>
          </w:tcPr>
          <w:p w14:paraId="585F91F1" w14:textId="77777777" w:rsidR="00F62F28" w:rsidRPr="000E36EB" w:rsidRDefault="00F62F28" w:rsidP="008F4C2D">
            <w:pPr>
              <w:pStyle w:val="ListParagraph"/>
              <w:numPr>
                <w:ilvl w:val="2"/>
                <w:numId w:val="30"/>
              </w:numPr>
              <w:suppressAutoHyphens w:val="0"/>
              <w:spacing w:after="0"/>
              <w:ind w:left="340" w:hanging="340"/>
              <w:rPr>
                <w:szCs w:val="24"/>
              </w:rPr>
            </w:pPr>
          </w:p>
        </w:tc>
        <w:tc>
          <w:tcPr>
            <w:tcW w:w="2551" w:type="dxa"/>
            <w:tcBorders>
              <w:top w:val="nil"/>
            </w:tcBorders>
          </w:tcPr>
          <w:p w14:paraId="656EAB35" w14:textId="77777777" w:rsidR="00F62F28" w:rsidRPr="000E36EB" w:rsidRDefault="00F62F28" w:rsidP="008F4C2D">
            <w:pPr>
              <w:rPr>
                <w:szCs w:val="24"/>
                <w:lang w:val="lv-LV"/>
              </w:rPr>
            </w:pPr>
            <w:r w:rsidRPr="000E36EB">
              <w:rPr>
                <w:szCs w:val="24"/>
                <w:lang w:val="lv-LV"/>
              </w:rPr>
              <w:t>Projektā sagaidāmo rezultātu atbilstība paredzētajām aktivitātēm</w:t>
            </w:r>
          </w:p>
        </w:tc>
        <w:tc>
          <w:tcPr>
            <w:tcW w:w="5925" w:type="dxa"/>
            <w:vAlign w:val="center"/>
          </w:tcPr>
          <w:p w14:paraId="5E85457B" w14:textId="3402490A" w:rsidR="00146AE0" w:rsidRPr="000E36EB" w:rsidRDefault="00146AE0" w:rsidP="00442517">
            <w:pPr>
              <w:ind w:left="37"/>
              <w:jc w:val="both"/>
              <w:rPr>
                <w:sz w:val="20"/>
                <w:lang w:val="lv-LV"/>
              </w:rPr>
            </w:pPr>
            <w:r w:rsidRPr="000E36EB">
              <w:rPr>
                <w:b/>
                <w:sz w:val="20"/>
                <w:lang w:val="lv-LV"/>
              </w:rPr>
              <w:t>5 punkti</w:t>
            </w:r>
            <w:r w:rsidRPr="000E36EB">
              <w:rPr>
                <w:sz w:val="20"/>
                <w:lang w:val="lv-LV"/>
              </w:rPr>
              <w:t xml:space="preserve"> – </w:t>
            </w:r>
          </w:p>
          <w:p w14:paraId="39C76164" w14:textId="24E6C523" w:rsidR="00146AE0" w:rsidRPr="000E36EB" w:rsidRDefault="00146AE0" w:rsidP="00442517">
            <w:pPr>
              <w:pStyle w:val="ListNumber5"/>
              <w:ind w:left="37"/>
              <w:jc w:val="both"/>
              <w:rPr>
                <w:sz w:val="20"/>
                <w:lang w:val="lv-LV"/>
              </w:rPr>
            </w:pPr>
            <w:r w:rsidRPr="000E36EB">
              <w:rPr>
                <w:sz w:val="20"/>
                <w:lang w:val="lv-LV"/>
              </w:rPr>
              <w:t xml:space="preserve">Projekta pieteikums ietver pārbaudāmus rezultātu rādītājus – tie ir atbilstoši definēti, objektīvi pārbaudāmi, reāli sasniedzami un skaitliski izmērāmi. </w:t>
            </w:r>
          </w:p>
          <w:p w14:paraId="30F00DC6" w14:textId="0CFBB90E" w:rsidR="00146AE0" w:rsidRPr="00AC3608" w:rsidRDefault="00146AE0" w:rsidP="00442517">
            <w:pPr>
              <w:pStyle w:val="NormalWeb"/>
              <w:spacing w:beforeAutospacing="0" w:after="120" w:afterAutospacing="0"/>
              <w:jc w:val="both"/>
              <w:rPr>
                <w:i/>
                <w:iCs/>
                <w:sz w:val="20"/>
                <w:szCs w:val="20"/>
              </w:rPr>
            </w:pPr>
            <w:r w:rsidRPr="000E36EB">
              <w:rPr>
                <w:sz w:val="20"/>
                <w:szCs w:val="20"/>
              </w:rPr>
              <w:t xml:space="preserve">Projektā sagaidāmie rezultāti </w:t>
            </w:r>
            <w:r w:rsidRPr="000E36EB">
              <w:rPr>
                <w:sz w:val="20"/>
                <w:szCs w:val="20"/>
                <w:u w:val="single"/>
              </w:rPr>
              <w:t>būtiski veicinās</w:t>
            </w:r>
            <w:r w:rsidRPr="000E36EB">
              <w:rPr>
                <w:sz w:val="20"/>
                <w:szCs w:val="20"/>
              </w:rPr>
              <w:t xml:space="preserve"> projekta mērķa sasniegšanu. Projekta īstenošana sniegs ilgtermiņa ieguldījumu organizācijas stratēģisko mērķu sasniegšanā. </w:t>
            </w:r>
            <w:r w:rsidR="00AA4C17" w:rsidRPr="00AC3608">
              <w:rPr>
                <w:i/>
                <w:iCs/>
                <w:sz w:val="20"/>
                <w:szCs w:val="20"/>
              </w:rPr>
              <w:t>Ar ilgtermiņa ietekmi tiek saprasts:1) projekta rezultāti saglabājas pēc projekta pabeigšanas (</w:t>
            </w:r>
            <w:r w:rsidR="00AA4C17" w:rsidRPr="00AC3608">
              <w:rPr>
                <w:rStyle w:val="normaltextrun"/>
                <w:i/>
                <w:iCs/>
                <w:sz w:val="20"/>
                <w:szCs w:val="20"/>
              </w:rPr>
              <w:t>piemēram, publicēti materiāli ar ilgtermiņa ietekmi – pētījumi, stratēģijas, apmācību programmas, video u.tml.</w:t>
            </w:r>
            <w:r w:rsidR="00AA4C17" w:rsidRPr="00AC3608">
              <w:rPr>
                <w:i/>
                <w:iCs/>
                <w:sz w:val="20"/>
                <w:szCs w:val="20"/>
              </w:rPr>
              <w:t xml:space="preserve">); 2) </w:t>
            </w:r>
            <w:r w:rsidR="00334E61" w:rsidRPr="00334E61">
              <w:rPr>
                <w:i/>
                <w:iCs/>
                <w:sz w:val="20"/>
                <w:szCs w:val="20"/>
              </w:rPr>
              <w:t>projekta aktivitātes iniciē jaunus rezultātus (</w:t>
            </w:r>
            <w:r w:rsidR="00334E61" w:rsidRPr="00334E61">
              <w:rPr>
                <w:rStyle w:val="normaltextrun"/>
                <w:i/>
                <w:iCs/>
                <w:sz w:val="20"/>
                <w:szCs w:val="20"/>
              </w:rPr>
              <w:t>piemēram, sagatavoti dalībnieki, kas pēc projekta darbosies/ vai jau darbojas patstāvīgi attiecīgajā jomā vai apmācīti brīvprātīgie, kas pēc projekta tiek piesaistīti un praksē izmanto apmācībās gūtās zināšanas</w:t>
            </w:r>
            <w:r w:rsidR="00334E61" w:rsidRPr="00334E61">
              <w:rPr>
                <w:i/>
                <w:iCs/>
                <w:sz w:val="20"/>
                <w:szCs w:val="20"/>
              </w:rPr>
              <w:t>)</w:t>
            </w:r>
            <w:r w:rsidR="00AA4C17" w:rsidRPr="00334E61">
              <w:rPr>
                <w:i/>
                <w:iCs/>
                <w:sz w:val="20"/>
                <w:szCs w:val="20"/>
              </w:rPr>
              <w:t>;</w:t>
            </w:r>
            <w:r w:rsidR="00AA4C17" w:rsidRPr="00AC3608">
              <w:rPr>
                <w:i/>
                <w:iCs/>
                <w:sz w:val="20"/>
                <w:szCs w:val="20"/>
              </w:rPr>
              <w:t xml:space="preserve"> </w:t>
            </w:r>
            <w:r w:rsidR="00AA4C17" w:rsidRPr="00AC3608">
              <w:rPr>
                <w:rStyle w:val="ui-provider"/>
                <w:i/>
                <w:iCs/>
                <w:sz w:val="20"/>
                <w:szCs w:val="20"/>
              </w:rPr>
              <w:t>3) projektā ieviestas inovatīvas idejas (</w:t>
            </w:r>
            <w:r w:rsidR="00AA4C17" w:rsidRPr="00AC3608">
              <w:rPr>
                <w:rStyle w:val="normaltextrun"/>
                <w:i/>
                <w:iCs/>
                <w:sz w:val="20"/>
                <w:szCs w:val="20"/>
              </w:rPr>
              <w:t>radītas vai pārņemtas jaunas un inovatīvas pieejas un risinājumi</w:t>
            </w:r>
            <w:r w:rsidR="00AA4C17" w:rsidRPr="00AC3608">
              <w:rPr>
                <w:rStyle w:val="ui-provider"/>
                <w:i/>
                <w:iCs/>
                <w:sz w:val="20"/>
                <w:szCs w:val="20"/>
              </w:rPr>
              <w:t>)</w:t>
            </w:r>
            <w:r w:rsidRPr="00AC3608">
              <w:rPr>
                <w:rStyle w:val="ui-provider"/>
                <w:i/>
                <w:iCs/>
                <w:sz w:val="20"/>
                <w:szCs w:val="20"/>
              </w:rPr>
              <w:t>.</w:t>
            </w:r>
          </w:p>
          <w:p w14:paraId="044D339C" w14:textId="77777777" w:rsidR="00146AE0" w:rsidRPr="000E36EB" w:rsidRDefault="00146AE0" w:rsidP="00442517">
            <w:pPr>
              <w:ind w:left="37"/>
              <w:jc w:val="both"/>
              <w:rPr>
                <w:sz w:val="20"/>
                <w:lang w:val="lv-LV"/>
              </w:rPr>
            </w:pPr>
            <w:r w:rsidRPr="000E36EB">
              <w:rPr>
                <w:b/>
                <w:sz w:val="20"/>
                <w:lang w:val="lv-LV"/>
              </w:rPr>
              <w:t>4 punkti</w:t>
            </w:r>
            <w:r w:rsidRPr="000E36EB">
              <w:rPr>
                <w:sz w:val="20"/>
                <w:lang w:val="lv-LV"/>
              </w:rPr>
              <w:t xml:space="preserve"> – </w:t>
            </w:r>
          </w:p>
          <w:p w14:paraId="20C19083" w14:textId="46852B18" w:rsidR="00146AE0" w:rsidRPr="000E36EB" w:rsidRDefault="00146AE0" w:rsidP="00442517">
            <w:pPr>
              <w:ind w:left="37"/>
              <w:jc w:val="both"/>
              <w:rPr>
                <w:color w:val="00B050"/>
                <w:sz w:val="20"/>
                <w:lang w:val="lv-LV"/>
              </w:rPr>
            </w:pPr>
            <w:r w:rsidRPr="000E36EB">
              <w:rPr>
                <w:sz w:val="20"/>
                <w:lang w:val="lv-LV"/>
              </w:rPr>
              <w:t xml:space="preserve">Atsevišķiem projekta pieteikumā norādītajiem rezultātiem pietrūkst pārbaudāmi rādītāji. </w:t>
            </w:r>
          </w:p>
          <w:p w14:paraId="3CD1A4D7" w14:textId="77777777" w:rsidR="00146AE0" w:rsidRPr="000E36EB" w:rsidRDefault="00146AE0" w:rsidP="00442517">
            <w:pPr>
              <w:spacing w:after="120"/>
              <w:ind w:left="40"/>
              <w:jc w:val="both"/>
              <w:rPr>
                <w:sz w:val="20"/>
                <w:lang w:val="lv-LV"/>
              </w:rPr>
            </w:pPr>
            <w:r w:rsidRPr="000E36EB">
              <w:rPr>
                <w:sz w:val="20"/>
                <w:lang w:val="lv-LV"/>
              </w:rPr>
              <w:t xml:space="preserve">Projektā sagaidāmie rezultāti </w:t>
            </w:r>
            <w:r w:rsidRPr="000E36EB">
              <w:rPr>
                <w:sz w:val="20"/>
                <w:u w:val="single"/>
                <w:lang w:val="lv-LV"/>
              </w:rPr>
              <w:t>veicinās</w:t>
            </w:r>
            <w:r w:rsidRPr="000E36EB">
              <w:rPr>
                <w:sz w:val="20"/>
                <w:lang w:val="lv-LV"/>
              </w:rPr>
              <w:t xml:space="preserve"> projekta mērķa sasniegšanu.</w:t>
            </w:r>
          </w:p>
          <w:p w14:paraId="51ADAF3C" w14:textId="77777777" w:rsidR="00146AE0" w:rsidRPr="000E36EB" w:rsidRDefault="00146AE0" w:rsidP="00442517">
            <w:pPr>
              <w:ind w:left="37"/>
              <w:jc w:val="both"/>
              <w:rPr>
                <w:sz w:val="20"/>
                <w:lang w:val="lv-LV"/>
              </w:rPr>
            </w:pPr>
            <w:r w:rsidRPr="000E36EB">
              <w:rPr>
                <w:b/>
                <w:sz w:val="20"/>
                <w:lang w:val="lv-LV"/>
              </w:rPr>
              <w:t>3 punkti</w:t>
            </w:r>
            <w:r w:rsidRPr="000E36EB">
              <w:rPr>
                <w:sz w:val="20"/>
                <w:lang w:val="lv-LV"/>
              </w:rPr>
              <w:t xml:space="preserve"> – </w:t>
            </w:r>
          </w:p>
          <w:p w14:paraId="0F28768E" w14:textId="1ECC49E5" w:rsidR="00146AE0" w:rsidRPr="000E36EB" w:rsidRDefault="00146AE0" w:rsidP="00442517">
            <w:pPr>
              <w:ind w:left="37"/>
              <w:jc w:val="both"/>
              <w:rPr>
                <w:color w:val="00B050"/>
                <w:sz w:val="20"/>
                <w:lang w:val="lv-LV"/>
              </w:rPr>
            </w:pPr>
            <w:r w:rsidRPr="000E36EB">
              <w:rPr>
                <w:sz w:val="20"/>
                <w:lang w:val="lv-LV"/>
              </w:rPr>
              <w:t>Vismaz pusei no projekta pieteikumā norādītajiem rezultātiem pietrūkst pārbaudāmi rādītāji</w:t>
            </w:r>
            <w:r w:rsidR="00674E46">
              <w:rPr>
                <w:sz w:val="20"/>
                <w:lang w:val="lv-LV"/>
              </w:rPr>
              <w:t>.</w:t>
            </w:r>
            <w:r w:rsidRPr="000E36EB">
              <w:rPr>
                <w:sz w:val="20"/>
                <w:lang w:val="lv-LV"/>
              </w:rPr>
              <w:t xml:space="preserve"> </w:t>
            </w:r>
          </w:p>
          <w:p w14:paraId="1E58CC54" w14:textId="77777777" w:rsidR="00146AE0" w:rsidRPr="000E36EB" w:rsidRDefault="00146AE0" w:rsidP="00442517">
            <w:pPr>
              <w:spacing w:after="120"/>
              <w:ind w:left="40"/>
              <w:jc w:val="both"/>
              <w:rPr>
                <w:sz w:val="20"/>
                <w:lang w:val="lv-LV"/>
              </w:rPr>
            </w:pPr>
            <w:r w:rsidRPr="000E36EB">
              <w:rPr>
                <w:sz w:val="20"/>
                <w:lang w:val="lv-LV"/>
              </w:rPr>
              <w:t xml:space="preserve">Projektā sagaidāmie rezultāti </w:t>
            </w:r>
            <w:r w:rsidRPr="000E36EB">
              <w:rPr>
                <w:sz w:val="20"/>
                <w:u w:val="single"/>
                <w:lang w:val="lv-LV"/>
              </w:rPr>
              <w:t>daļēji veicinās</w:t>
            </w:r>
            <w:r w:rsidRPr="000E36EB">
              <w:rPr>
                <w:sz w:val="20"/>
                <w:lang w:val="lv-LV"/>
              </w:rPr>
              <w:t xml:space="preserve"> projekta mērķa sasniegšanu. </w:t>
            </w:r>
          </w:p>
          <w:p w14:paraId="4FA36278" w14:textId="77777777" w:rsidR="00146AE0" w:rsidRPr="000E36EB" w:rsidRDefault="00146AE0" w:rsidP="00442517">
            <w:pPr>
              <w:ind w:left="37"/>
              <w:jc w:val="both"/>
              <w:rPr>
                <w:sz w:val="20"/>
                <w:lang w:val="lv-LV"/>
              </w:rPr>
            </w:pPr>
            <w:r w:rsidRPr="000E36EB">
              <w:rPr>
                <w:b/>
                <w:sz w:val="20"/>
                <w:lang w:val="lv-LV"/>
              </w:rPr>
              <w:t>2 punkti</w:t>
            </w:r>
            <w:r w:rsidRPr="000E36EB">
              <w:rPr>
                <w:sz w:val="20"/>
                <w:lang w:val="lv-LV"/>
              </w:rPr>
              <w:t xml:space="preserve"> – </w:t>
            </w:r>
          </w:p>
          <w:p w14:paraId="4A057906" w14:textId="3C204276" w:rsidR="00146AE0" w:rsidRPr="000E36EB" w:rsidRDefault="00146AE0" w:rsidP="00442517">
            <w:pPr>
              <w:ind w:left="37"/>
              <w:jc w:val="both"/>
              <w:rPr>
                <w:color w:val="00B050"/>
                <w:sz w:val="20"/>
                <w:lang w:val="lv-LV"/>
              </w:rPr>
            </w:pPr>
            <w:r w:rsidRPr="000E36EB">
              <w:rPr>
                <w:sz w:val="20"/>
                <w:lang w:val="lv-LV"/>
              </w:rPr>
              <w:t xml:space="preserve">Vairāk kā pusei no projekta pieteikumā norādītajiem rezultātiem pietrūkst pārbaudāmi rādītāji. </w:t>
            </w:r>
          </w:p>
          <w:p w14:paraId="4F00B671" w14:textId="77777777" w:rsidR="00146AE0" w:rsidRPr="000E36EB" w:rsidRDefault="00146AE0" w:rsidP="00442517">
            <w:pPr>
              <w:spacing w:after="120"/>
              <w:ind w:left="40"/>
              <w:jc w:val="both"/>
              <w:rPr>
                <w:sz w:val="20"/>
                <w:lang w:val="lv-LV"/>
              </w:rPr>
            </w:pPr>
            <w:r w:rsidRPr="000E36EB">
              <w:rPr>
                <w:sz w:val="20"/>
                <w:lang w:val="lv-LV"/>
              </w:rPr>
              <w:t xml:space="preserve">Projektā sagaidāmie rezultātiem būs </w:t>
            </w:r>
            <w:r w:rsidRPr="000E36EB">
              <w:rPr>
                <w:sz w:val="20"/>
                <w:u w:val="single"/>
                <w:lang w:val="lv-LV"/>
              </w:rPr>
              <w:t>neliela ietekme</w:t>
            </w:r>
            <w:r w:rsidRPr="000E36EB">
              <w:rPr>
                <w:sz w:val="20"/>
                <w:lang w:val="lv-LV"/>
              </w:rPr>
              <w:t xml:space="preserve"> uz projekta mērķa sasniegšanu. </w:t>
            </w:r>
          </w:p>
          <w:p w14:paraId="6963F007" w14:textId="3ACCC5DA" w:rsidR="00146AE0" w:rsidRPr="000E36EB" w:rsidRDefault="00146AE0" w:rsidP="00442517">
            <w:pPr>
              <w:ind w:left="37"/>
              <w:jc w:val="both"/>
              <w:rPr>
                <w:b/>
                <w:sz w:val="20"/>
                <w:lang w:val="lv-LV"/>
              </w:rPr>
            </w:pPr>
            <w:r w:rsidRPr="000E36EB">
              <w:rPr>
                <w:b/>
                <w:sz w:val="20"/>
                <w:lang w:val="lv-LV"/>
              </w:rPr>
              <w:t>1 punkts</w:t>
            </w:r>
            <w:r w:rsidRPr="000E36EB">
              <w:rPr>
                <w:sz w:val="20"/>
                <w:lang w:val="lv-LV"/>
              </w:rPr>
              <w:t xml:space="preserve"> – </w:t>
            </w:r>
          </w:p>
          <w:p w14:paraId="39FC3AB9" w14:textId="1939517D" w:rsidR="00146AE0" w:rsidRPr="000E36EB" w:rsidRDefault="00146AE0" w:rsidP="00442517">
            <w:pPr>
              <w:ind w:left="37"/>
              <w:jc w:val="both"/>
              <w:rPr>
                <w:sz w:val="20"/>
                <w:lang w:val="lv-LV"/>
              </w:rPr>
            </w:pPr>
            <w:r w:rsidRPr="000E36EB">
              <w:rPr>
                <w:bCs/>
                <w:sz w:val="20"/>
                <w:lang w:val="lv-LV"/>
              </w:rPr>
              <w:t>Vairumam</w:t>
            </w:r>
            <w:r w:rsidRPr="000E36EB">
              <w:rPr>
                <w:sz w:val="20"/>
                <w:lang w:val="lv-LV"/>
              </w:rPr>
              <w:t xml:space="preserve"> no projekta pieteikumā norādītajiem rezultātiem pietrūkst pārbaudāmi rādītāji. </w:t>
            </w:r>
          </w:p>
          <w:p w14:paraId="4DDF9868" w14:textId="77777777" w:rsidR="00F62F28" w:rsidRDefault="00146AE0" w:rsidP="00442517">
            <w:pPr>
              <w:ind w:left="37"/>
              <w:jc w:val="both"/>
              <w:rPr>
                <w:sz w:val="20"/>
                <w:lang w:val="lv-LV"/>
              </w:rPr>
            </w:pPr>
            <w:r w:rsidRPr="000E36EB">
              <w:rPr>
                <w:sz w:val="20"/>
                <w:lang w:val="lv-LV"/>
              </w:rPr>
              <w:t xml:space="preserve">Projektā sagaidāmie rezultāti </w:t>
            </w:r>
            <w:r w:rsidRPr="000E36EB">
              <w:rPr>
                <w:sz w:val="20"/>
                <w:u w:val="single"/>
                <w:lang w:val="lv-LV"/>
              </w:rPr>
              <w:t>neveicinās</w:t>
            </w:r>
            <w:r w:rsidRPr="000E36EB">
              <w:rPr>
                <w:sz w:val="20"/>
                <w:lang w:val="lv-LV"/>
              </w:rPr>
              <w:t xml:space="preserve"> projekta mērķa sasniegšanu.</w:t>
            </w:r>
          </w:p>
          <w:p w14:paraId="4F7C709E" w14:textId="77777777" w:rsidR="009C6589" w:rsidRDefault="009C6589" w:rsidP="00442517">
            <w:pPr>
              <w:ind w:left="37"/>
              <w:jc w:val="both"/>
              <w:rPr>
                <w:sz w:val="20"/>
                <w:lang w:val="lv-LV"/>
              </w:rPr>
            </w:pPr>
          </w:p>
          <w:p w14:paraId="61AAF63B" w14:textId="323BC6C6" w:rsidR="009C6589" w:rsidRPr="000E36EB" w:rsidRDefault="009C6589" w:rsidP="00442517">
            <w:pPr>
              <w:ind w:left="37"/>
              <w:jc w:val="both"/>
              <w:rPr>
                <w:b/>
                <w:szCs w:val="24"/>
                <w:lang w:val="lv-LV"/>
              </w:rPr>
            </w:pPr>
          </w:p>
        </w:tc>
      </w:tr>
      <w:tr w:rsidR="00F62F28" w:rsidRPr="000E36EB" w14:paraId="6D794EFD" w14:textId="77777777" w:rsidTr="30656012">
        <w:trPr>
          <w:trHeight w:val="223"/>
        </w:trPr>
        <w:tc>
          <w:tcPr>
            <w:tcW w:w="9322" w:type="dxa"/>
            <w:gridSpan w:val="3"/>
            <w:shd w:val="clear" w:color="auto" w:fill="F2F2F2" w:themeFill="background1" w:themeFillShade="F2"/>
            <w:vAlign w:val="center"/>
          </w:tcPr>
          <w:p w14:paraId="1C511402" w14:textId="77777777" w:rsidR="00F62F28" w:rsidRPr="000E36EB" w:rsidRDefault="00F62F28" w:rsidP="00442517">
            <w:pPr>
              <w:jc w:val="both"/>
              <w:rPr>
                <w:szCs w:val="24"/>
                <w:lang w:val="lv-LV"/>
              </w:rPr>
            </w:pPr>
            <w:r w:rsidRPr="000E36EB">
              <w:rPr>
                <w:szCs w:val="24"/>
                <w:lang w:val="lv-LV"/>
              </w:rPr>
              <w:lastRenderedPageBreak/>
              <w:t>PROJEKTĀ IESAISTĪTAIS PERSONĀLS</w:t>
            </w:r>
          </w:p>
        </w:tc>
      </w:tr>
      <w:tr w:rsidR="00F62F28" w:rsidRPr="000E36EB" w14:paraId="624BE211" w14:textId="77777777" w:rsidTr="008F4C2D">
        <w:trPr>
          <w:trHeight w:val="356"/>
        </w:trPr>
        <w:tc>
          <w:tcPr>
            <w:tcW w:w="846" w:type="dxa"/>
          </w:tcPr>
          <w:p w14:paraId="61D83DF0" w14:textId="77777777" w:rsidR="00F62F28" w:rsidRPr="000E36EB" w:rsidRDefault="00F62F28" w:rsidP="008F4C2D">
            <w:pPr>
              <w:pStyle w:val="ListParagraph"/>
              <w:numPr>
                <w:ilvl w:val="2"/>
                <w:numId w:val="30"/>
              </w:numPr>
              <w:suppressAutoHyphens w:val="0"/>
              <w:spacing w:after="0"/>
              <w:ind w:left="340" w:hanging="340"/>
              <w:rPr>
                <w:szCs w:val="24"/>
              </w:rPr>
            </w:pPr>
          </w:p>
        </w:tc>
        <w:tc>
          <w:tcPr>
            <w:tcW w:w="2551" w:type="dxa"/>
            <w:shd w:val="clear" w:color="auto" w:fill="auto"/>
          </w:tcPr>
          <w:p w14:paraId="3FCD0E1C" w14:textId="77777777" w:rsidR="00F62F28" w:rsidRPr="000E36EB" w:rsidRDefault="00F62F28" w:rsidP="008F4C2D">
            <w:pPr>
              <w:rPr>
                <w:szCs w:val="24"/>
                <w:lang w:val="lv-LV"/>
              </w:rPr>
            </w:pPr>
            <w:r w:rsidRPr="000E36EB">
              <w:rPr>
                <w:szCs w:val="24"/>
                <w:lang w:val="lv-LV"/>
              </w:rPr>
              <w:t xml:space="preserve">Projekta personālam izvirzīto kvalifikācijas un pieredzes prasību atbilstība projektā izvirzīto uzdevumu veikšanai </w:t>
            </w:r>
          </w:p>
        </w:tc>
        <w:tc>
          <w:tcPr>
            <w:tcW w:w="5925" w:type="dxa"/>
            <w:shd w:val="clear" w:color="auto" w:fill="auto"/>
            <w:vAlign w:val="center"/>
          </w:tcPr>
          <w:p w14:paraId="368A9940" w14:textId="5D2D25DF" w:rsidR="007D1783" w:rsidRPr="000E36EB" w:rsidRDefault="007D1783" w:rsidP="00442517">
            <w:pPr>
              <w:ind w:left="37"/>
              <w:jc w:val="both"/>
              <w:rPr>
                <w:sz w:val="20"/>
                <w:lang w:val="lv-LV"/>
              </w:rPr>
            </w:pPr>
            <w:r w:rsidRPr="000E36EB">
              <w:rPr>
                <w:b/>
                <w:sz w:val="20"/>
                <w:lang w:val="lv-LV"/>
              </w:rPr>
              <w:t>3 punkti</w:t>
            </w:r>
            <w:r w:rsidRPr="000E36EB">
              <w:rPr>
                <w:sz w:val="20"/>
                <w:lang w:val="lv-LV"/>
              </w:rPr>
              <w:t xml:space="preserve"> – </w:t>
            </w:r>
          </w:p>
          <w:p w14:paraId="7E25FB72" w14:textId="77777777" w:rsidR="007D1783" w:rsidRPr="000E36EB" w:rsidRDefault="007D1783" w:rsidP="00442517">
            <w:pPr>
              <w:spacing w:after="120"/>
              <w:ind w:left="40"/>
              <w:jc w:val="both"/>
              <w:rPr>
                <w:sz w:val="20"/>
                <w:lang w:val="lv-LV"/>
              </w:rPr>
            </w:pPr>
            <w:r w:rsidRPr="000E36EB">
              <w:rPr>
                <w:sz w:val="20"/>
                <w:lang w:val="lv-LV"/>
              </w:rPr>
              <w:t xml:space="preserve">Paredzēts viss projekta īstenošanai nepieciešamai personāls, norādītas konkrētas aktivitātes, kurās speciālistus paredzēts iesaistīt. Projekta personāla kvalifikācijai un pieredzei izvirzītās prasības </w:t>
            </w:r>
            <w:r w:rsidRPr="000E36EB">
              <w:rPr>
                <w:sz w:val="20"/>
                <w:u w:val="single"/>
                <w:lang w:val="lv-LV"/>
              </w:rPr>
              <w:t>pilnībā atbilst</w:t>
            </w:r>
            <w:r w:rsidRPr="000E36EB">
              <w:rPr>
                <w:sz w:val="20"/>
                <w:lang w:val="lv-LV"/>
              </w:rPr>
              <w:t xml:space="preserve"> specifisko amata pienākumu veikšanai projektā. </w:t>
            </w:r>
          </w:p>
          <w:p w14:paraId="122C4465" w14:textId="77777777" w:rsidR="007D1783" w:rsidRPr="000E36EB" w:rsidRDefault="007D1783" w:rsidP="00442517">
            <w:pPr>
              <w:ind w:left="37"/>
              <w:jc w:val="both"/>
              <w:rPr>
                <w:sz w:val="20"/>
                <w:lang w:val="lv-LV"/>
              </w:rPr>
            </w:pPr>
            <w:r w:rsidRPr="000E36EB">
              <w:rPr>
                <w:b/>
                <w:sz w:val="20"/>
                <w:lang w:val="lv-LV"/>
              </w:rPr>
              <w:t>2 punkti</w:t>
            </w:r>
            <w:r w:rsidRPr="000E36EB">
              <w:rPr>
                <w:sz w:val="20"/>
                <w:lang w:val="lv-LV"/>
              </w:rPr>
              <w:t xml:space="preserve"> – </w:t>
            </w:r>
          </w:p>
          <w:p w14:paraId="47489375" w14:textId="6D047BD1" w:rsidR="007D1783" w:rsidRPr="000E36EB" w:rsidRDefault="007D1783" w:rsidP="00442517">
            <w:pPr>
              <w:spacing w:after="120"/>
              <w:ind w:left="40"/>
              <w:jc w:val="both"/>
              <w:rPr>
                <w:i/>
                <w:iCs/>
                <w:color w:val="00B050"/>
                <w:sz w:val="20"/>
                <w:lang w:val="lv-LV"/>
              </w:rPr>
            </w:pPr>
            <w:r w:rsidRPr="000E36EB">
              <w:rPr>
                <w:sz w:val="20"/>
                <w:lang w:val="lv-LV"/>
              </w:rPr>
              <w:t xml:space="preserve">Projekta pieteikumā norādīta tikai daļa projekta īstenošanai nepieciešamā personāla (nav paredzēts personāls visu aktivitāšu īstenošanai, nav norādītas konkrētas aktivitātes, kurās paredzēts speciālistus iesaistīt) un/vai nav </w:t>
            </w:r>
            <w:r w:rsidRPr="000E36EB">
              <w:rPr>
                <w:bCs/>
                <w:sz w:val="20"/>
                <w:lang w:val="lv-LV"/>
              </w:rPr>
              <w:t xml:space="preserve">sniegta </w:t>
            </w:r>
            <w:r w:rsidRPr="000E36EB">
              <w:rPr>
                <w:sz w:val="20"/>
                <w:lang w:val="lv-LV"/>
              </w:rPr>
              <w:t>pietiekami detalizēta</w:t>
            </w:r>
            <w:r w:rsidRPr="000E36EB">
              <w:rPr>
                <w:bCs/>
                <w:sz w:val="20"/>
                <w:lang w:val="lv-LV"/>
              </w:rPr>
              <w:t xml:space="preserve"> informācija </w:t>
            </w:r>
            <w:r w:rsidRPr="000E36EB">
              <w:rPr>
                <w:sz w:val="20"/>
                <w:lang w:val="lv-LV"/>
              </w:rPr>
              <w:t>par projektā iesaistīto personālu, tā uzdevumiem, nepieciešamo kvalifikāciju un pieredzi, tomēr pieejamā informācija kopumā ļauj secināt, ka kvalifikācija un pieredze</w:t>
            </w:r>
            <w:r w:rsidRPr="000E36EB">
              <w:rPr>
                <w:sz w:val="20"/>
                <w:u w:val="single"/>
                <w:lang w:val="lv-LV"/>
              </w:rPr>
              <w:t xml:space="preserve"> ir pietiekama</w:t>
            </w:r>
            <w:r w:rsidRPr="000E36EB">
              <w:rPr>
                <w:sz w:val="20"/>
                <w:lang w:val="lv-LV"/>
              </w:rPr>
              <w:t xml:space="preserve"> un projekts tiks īstenots atbilstoši plānotajam. </w:t>
            </w:r>
          </w:p>
          <w:p w14:paraId="464DD542" w14:textId="77777777" w:rsidR="007D1783" w:rsidRPr="000E36EB" w:rsidRDefault="007D1783" w:rsidP="00442517">
            <w:pPr>
              <w:ind w:left="37"/>
              <w:jc w:val="both"/>
              <w:rPr>
                <w:sz w:val="20"/>
                <w:lang w:val="lv-LV"/>
              </w:rPr>
            </w:pPr>
            <w:r w:rsidRPr="000E36EB">
              <w:rPr>
                <w:b/>
                <w:sz w:val="20"/>
                <w:lang w:val="lv-LV"/>
              </w:rPr>
              <w:t>1 punkts</w:t>
            </w:r>
            <w:r w:rsidRPr="000E36EB">
              <w:rPr>
                <w:sz w:val="20"/>
                <w:lang w:val="lv-LV"/>
              </w:rPr>
              <w:t xml:space="preserve"> – </w:t>
            </w:r>
          </w:p>
          <w:p w14:paraId="38A30D8E" w14:textId="78F3F3CC" w:rsidR="00F62F28" w:rsidRPr="000E36EB" w:rsidRDefault="007D1783" w:rsidP="00442517">
            <w:pPr>
              <w:spacing w:after="120"/>
              <w:jc w:val="both"/>
              <w:rPr>
                <w:bCs/>
                <w:strike/>
                <w:szCs w:val="24"/>
                <w:lang w:val="lv-LV"/>
              </w:rPr>
            </w:pPr>
            <w:r w:rsidRPr="000E36EB">
              <w:rPr>
                <w:bCs/>
                <w:sz w:val="20"/>
                <w:lang w:val="lv-LV"/>
              </w:rPr>
              <w:t xml:space="preserve">Projekta pieteikumā sniegtā </w:t>
            </w:r>
            <w:r w:rsidRPr="000E36EB">
              <w:rPr>
                <w:bCs/>
                <w:sz w:val="20"/>
                <w:u w:val="single"/>
                <w:lang w:val="lv-LV"/>
              </w:rPr>
              <w:t>informācija</w:t>
            </w:r>
            <w:r w:rsidRPr="000E36EB">
              <w:rPr>
                <w:bCs/>
                <w:sz w:val="20"/>
                <w:lang w:val="lv-LV"/>
              </w:rPr>
              <w:t xml:space="preserve"> par projektā iesaistīto personālu </w:t>
            </w:r>
            <w:r w:rsidRPr="000E36EB">
              <w:rPr>
                <w:bCs/>
                <w:sz w:val="20"/>
                <w:u w:val="single"/>
                <w:lang w:val="lv-LV"/>
              </w:rPr>
              <w:t>nav pietiekama</w:t>
            </w:r>
            <w:r w:rsidRPr="000E36EB">
              <w:rPr>
                <w:bCs/>
                <w:sz w:val="20"/>
                <w:lang w:val="lv-LV"/>
              </w:rPr>
              <w:t xml:space="preserve">, lai izvērtētu personāla nepieciešamību vai identificētu projekta sekmīgai īstenošanai nepieciešamo personālu, kura iesaiste projektā nav paredzēta. </w:t>
            </w:r>
          </w:p>
        </w:tc>
      </w:tr>
      <w:tr w:rsidR="00F62F28" w:rsidRPr="000E36EB" w14:paraId="0C06B64F" w14:textId="77777777" w:rsidTr="30656012">
        <w:tc>
          <w:tcPr>
            <w:tcW w:w="9322" w:type="dxa"/>
            <w:gridSpan w:val="3"/>
            <w:shd w:val="clear" w:color="auto" w:fill="F2F2F2" w:themeFill="background1" w:themeFillShade="F2"/>
            <w:vAlign w:val="center"/>
          </w:tcPr>
          <w:p w14:paraId="142C8C15" w14:textId="77777777" w:rsidR="00F62F28" w:rsidRPr="000E36EB" w:rsidRDefault="00F62F28" w:rsidP="008537BA">
            <w:pPr>
              <w:rPr>
                <w:szCs w:val="24"/>
                <w:lang w:val="lv-LV"/>
              </w:rPr>
            </w:pPr>
            <w:r w:rsidRPr="000E36EB">
              <w:rPr>
                <w:szCs w:val="24"/>
                <w:lang w:val="lv-LV"/>
              </w:rPr>
              <w:t xml:space="preserve">PROJEKTA BUDŽETS </w:t>
            </w:r>
          </w:p>
        </w:tc>
      </w:tr>
      <w:tr w:rsidR="00F62F28" w:rsidRPr="000E36EB" w14:paraId="479C5C84" w14:textId="77777777" w:rsidTr="008F4C2D">
        <w:tc>
          <w:tcPr>
            <w:tcW w:w="846" w:type="dxa"/>
          </w:tcPr>
          <w:p w14:paraId="788C9C68" w14:textId="77777777" w:rsidR="00F62F28" w:rsidRPr="000E36EB" w:rsidRDefault="00F62F28" w:rsidP="008F4C2D">
            <w:pPr>
              <w:pStyle w:val="ListParagraph"/>
              <w:numPr>
                <w:ilvl w:val="2"/>
                <w:numId w:val="30"/>
              </w:numPr>
              <w:suppressAutoHyphens w:val="0"/>
              <w:spacing w:after="0"/>
              <w:ind w:left="340" w:hanging="340"/>
              <w:rPr>
                <w:szCs w:val="24"/>
              </w:rPr>
            </w:pPr>
          </w:p>
        </w:tc>
        <w:tc>
          <w:tcPr>
            <w:tcW w:w="2551" w:type="dxa"/>
          </w:tcPr>
          <w:p w14:paraId="45594C53" w14:textId="5389B53F" w:rsidR="00F62F28" w:rsidRPr="000E36EB" w:rsidRDefault="00F62F28" w:rsidP="008F4C2D">
            <w:pPr>
              <w:rPr>
                <w:szCs w:val="24"/>
                <w:lang w:val="lv-LV"/>
              </w:rPr>
            </w:pPr>
            <w:r w:rsidRPr="000E36EB">
              <w:rPr>
                <w:szCs w:val="24"/>
                <w:lang w:val="lv-LV"/>
              </w:rPr>
              <w:t>Plānoto izmaksu nepieciešamība plānotajām aktivitātēm un rezultātiem</w:t>
            </w:r>
            <w:r w:rsidRPr="000E36EB">
              <w:rPr>
                <w:sz w:val="20"/>
                <w:lang w:val="lv-LV"/>
              </w:rPr>
              <w:t xml:space="preserve"> </w:t>
            </w:r>
          </w:p>
        </w:tc>
        <w:tc>
          <w:tcPr>
            <w:tcW w:w="5925" w:type="dxa"/>
            <w:vAlign w:val="center"/>
          </w:tcPr>
          <w:p w14:paraId="4EF13526" w14:textId="3B35643E" w:rsidR="00F837B7" w:rsidRPr="000E36EB" w:rsidRDefault="00F837B7" w:rsidP="00442517">
            <w:pPr>
              <w:jc w:val="both"/>
              <w:rPr>
                <w:bCs/>
                <w:sz w:val="20"/>
                <w:lang w:val="lv-LV"/>
              </w:rPr>
            </w:pPr>
            <w:r w:rsidRPr="000E36EB">
              <w:rPr>
                <w:b/>
                <w:sz w:val="20"/>
                <w:lang w:val="lv-LV"/>
              </w:rPr>
              <w:t>4 punkti</w:t>
            </w:r>
            <w:r w:rsidRPr="000E36EB">
              <w:rPr>
                <w:sz w:val="20"/>
                <w:lang w:val="lv-LV"/>
              </w:rPr>
              <w:t xml:space="preserve"> – </w:t>
            </w:r>
          </w:p>
          <w:p w14:paraId="1690DA22" w14:textId="7A2C92FC" w:rsidR="00F837B7" w:rsidRPr="000E36EB" w:rsidRDefault="00F837B7" w:rsidP="00442517">
            <w:pPr>
              <w:jc w:val="both"/>
              <w:rPr>
                <w:bCs/>
                <w:sz w:val="20"/>
                <w:lang w:val="lv-LV"/>
              </w:rPr>
            </w:pPr>
            <w:r w:rsidRPr="000E36EB">
              <w:rPr>
                <w:sz w:val="20"/>
                <w:lang w:val="lv-LV"/>
              </w:rPr>
              <w:t>Visas p</w:t>
            </w:r>
            <w:r w:rsidRPr="000E36EB">
              <w:rPr>
                <w:bCs/>
                <w:sz w:val="20"/>
                <w:lang w:val="lv-LV"/>
              </w:rPr>
              <w:t xml:space="preserve">rojekta budžetā paredzētās izmaksas ir </w:t>
            </w:r>
            <w:r w:rsidR="0063722D" w:rsidRPr="0063722D" w:rsidDel="00014465">
              <w:rPr>
                <w:bCs/>
                <w:sz w:val="20"/>
                <w:lang w:val="lv-LV"/>
              </w:rPr>
              <w:t>atbilstošas</w:t>
            </w:r>
            <w:r w:rsidR="0063722D">
              <w:rPr>
                <w:bCs/>
                <w:sz w:val="20"/>
                <w:lang w:val="lv-LV"/>
              </w:rPr>
              <w:t>,</w:t>
            </w:r>
            <w:r w:rsidR="0063722D" w:rsidRPr="000E36EB">
              <w:rPr>
                <w:bCs/>
                <w:sz w:val="20"/>
                <w:lang w:val="lv-LV"/>
              </w:rPr>
              <w:t xml:space="preserve"> pamatotas</w:t>
            </w:r>
            <w:r w:rsidRPr="000E36EB">
              <w:rPr>
                <w:bCs/>
                <w:sz w:val="20"/>
                <w:lang w:val="lv-LV"/>
              </w:rPr>
              <w:t xml:space="preserve"> un nepieciešamas projekta mērķa un rezultātu sasniegšanai, budžets kopumā sastādīts kvalitatīvi.</w:t>
            </w:r>
          </w:p>
          <w:p w14:paraId="4E0D1056" w14:textId="77777777" w:rsidR="00F837B7" w:rsidRPr="000E36EB" w:rsidRDefault="00F837B7" w:rsidP="00442517">
            <w:pPr>
              <w:jc w:val="both"/>
              <w:rPr>
                <w:sz w:val="20"/>
                <w:lang w:val="lv-LV"/>
              </w:rPr>
            </w:pPr>
            <w:r w:rsidRPr="000E36EB">
              <w:rPr>
                <w:bCs/>
                <w:sz w:val="20"/>
                <w:lang w:val="lv-LV"/>
              </w:rPr>
              <w:t>P</w:t>
            </w:r>
            <w:r w:rsidRPr="000E36EB">
              <w:rPr>
                <w:sz w:val="20"/>
                <w:lang w:val="lv-LV"/>
              </w:rPr>
              <w:t>rojekta kopējo izmaksu apjoms ir samērīgs, vērtējot attiecībā pret sagaidāmajiem rezultātiem (piemēram, mērķa grupas skaitu).</w:t>
            </w:r>
          </w:p>
          <w:p w14:paraId="66387FBE" w14:textId="77777777" w:rsidR="00F837B7" w:rsidRPr="000E36EB" w:rsidRDefault="00F837B7" w:rsidP="00442517">
            <w:pPr>
              <w:jc w:val="both"/>
              <w:rPr>
                <w:sz w:val="20"/>
                <w:lang w:val="lv-LV"/>
              </w:rPr>
            </w:pPr>
            <w:r w:rsidRPr="000E36EB">
              <w:rPr>
                <w:sz w:val="20"/>
                <w:lang w:val="lv-LV"/>
              </w:rPr>
              <w:t>Izmaksas ir pamatotas, ņemot vērā mērķa grupas specifiskās vajadzības, izmaksas projekta kvalitātes nodrošināšanai vai ieguldījumu projekta rezultātu ilgtspējas nodrošināšanā.</w:t>
            </w:r>
          </w:p>
          <w:p w14:paraId="20898753" w14:textId="77777777" w:rsidR="00F837B7" w:rsidRPr="000E36EB" w:rsidRDefault="00F837B7" w:rsidP="00442517">
            <w:pPr>
              <w:spacing w:after="120"/>
              <w:jc w:val="both"/>
              <w:rPr>
                <w:sz w:val="20"/>
                <w:lang w:val="lv-LV"/>
              </w:rPr>
            </w:pPr>
            <w:r w:rsidRPr="000E36EB">
              <w:rPr>
                <w:sz w:val="20"/>
                <w:lang w:val="lv-LV"/>
              </w:rPr>
              <w:t xml:space="preserve">Projekta kopējās izmaksas, salīdzinājumā ar citiem līdzīga satura projektiem, ir augstas, tomēr projektā plānotie rezultāti ir nozīmīgi un nepieciešami un tie atsver paredzamos finanšu ieguldījumus. </w:t>
            </w:r>
          </w:p>
          <w:p w14:paraId="571932D3" w14:textId="77777777" w:rsidR="00F837B7" w:rsidRPr="000E36EB" w:rsidRDefault="00F837B7" w:rsidP="00442517">
            <w:pPr>
              <w:jc w:val="both"/>
              <w:rPr>
                <w:sz w:val="20"/>
                <w:lang w:val="lv-LV"/>
              </w:rPr>
            </w:pPr>
            <w:r w:rsidRPr="000E36EB">
              <w:rPr>
                <w:b/>
                <w:bCs/>
                <w:sz w:val="20"/>
                <w:lang w:val="lv-LV"/>
              </w:rPr>
              <w:t>3 punkti</w:t>
            </w:r>
            <w:r w:rsidRPr="000E36EB">
              <w:rPr>
                <w:bCs/>
                <w:sz w:val="20"/>
                <w:lang w:val="lv-LV"/>
              </w:rPr>
              <w:t xml:space="preserve"> – </w:t>
            </w:r>
          </w:p>
          <w:p w14:paraId="7CBFA0EA" w14:textId="14ACD9CD" w:rsidR="00F837B7" w:rsidRPr="000E36EB" w:rsidRDefault="00F837B7" w:rsidP="00442517">
            <w:pPr>
              <w:jc w:val="both"/>
              <w:rPr>
                <w:sz w:val="20"/>
                <w:lang w:val="lv-LV"/>
              </w:rPr>
            </w:pPr>
            <w:r w:rsidRPr="000E36EB">
              <w:rPr>
                <w:sz w:val="20"/>
                <w:lang w:val="lv-LV"/>
              </w:rPr>
              <w:t>Visas p</w:t>
            </w:r>
            <w:r w:rsidRPr="000E36EB">
              <w:rPr>
                <w:bCs/>
                <w:sz w:val="20"/>
                <w:lang w:val="lv-LV"/>
              </w:rPr>
              <w:t xml:space="preserve">rojekta budžetā paredzētās izmaksas ir </w:t>
            </w:r>
            <w:r w:rsidRPr="007E3458" w:rsidDel="00F837B7">
              <w:rPr>
                <w:bCs/>
                <w:sz w:val="20"/>
                <w:lang w:val="lv-LV"/>
              </w:rPr>
              <w:t>atbilstošas,</w:t>
            </w:r>
            <w:r w:rsidRPr="000E36EB" w:rsidDel="00F837B7">
              <w:rPr>
                <w:bCs/>
                <w:sz w:val="20"/>
                <w:lang w:val="lv-LV"/>
              </w:rPr>
              <w:t xml:space="preserve"> </w:t>
            </w:r>
            <w:r w:rsidRPr="000E36EB">
              <w:rPr>
                <w:bCs/>
                <w:sz w:val="20"/>
                <w:lang w:val="lv-LV"/>
              </w:rPr>
              <w:t>pamatotas un nepieciešamas projekta mērķa un rezultātu sasniegšanai, budžets kopumā sastādīts kvalitatīvi</w:t>
            </w:r>
            <w:r w:rsidRPr="000E36EB">
              <w:rPr>
                <w:sz w:val="20"/>
                <w:lang w:val="lv-LV"/>
              </w:rPr>
              <w:t xml:space="preserve">. Projekta atbalsta gadījumā nepieciešami nebūtiski izmaksu pozīciju precizējumi. </w:t>
            </w:r>
          </w:p>
          <w:p w14:paraId="5E8D3029" w14:textId="77777777" w:rsidR="00F837B7" w:rsidRPr="000E36EB" w:rsidRDefault="00F837B7" w:rsidP="00442517">
            <w:pPr>
              <w:jc w:val="both"/>
              <w:rPr>
                <w:sz w:val="20"/>
                <w:lang w:val="lv-LV"/>
              </w:rPr>
            </w:pPr>
            <w:r w:rsidRPr="000E36EB">
              <w:rPr>
                <w:bCs/>
                <w:sz w:val="20"/>
                <w:lang w:val="lv-LV"/>
              </w:rPr>
              <w:t>P</w:t>
            </w:r>
            <w:r w:rsidRPr="000E36EB">
              <w:rPr>
                <w:sz w:val="20"/>
                <w:lang w:val="lv-LV"/>
              </w:rPr>
              <w:t>rojekta kopējo izmaksu apjoms ir samērīgs, vērtējot attiecībā pret sagaidāmajiem rezultātiem.</w:t>
            </w:r>
          </w:p>
          <w:p w14:paraId="697D782C" w14:textId="77777777" w:rsidR="00F837B7" w:rsidRPr="000E36EB" w:rsidRDefault="00F837B7" w:rsidP="00442517">
            <w:pPr>
              <w:jc w:val="both"/>
              <w:rPr>
                <w:sz w:val="20"/>
                <w:lang w:val="lv-LV"/>
              </w:rPr>
            </w:pPr>
            <w:r w:rsidRPr="000E36EB">
              <w:rPr>
                <w:sz w:val="20"/>
                <w:lang w:val="lv-LV"/>
              </w:rPr>
              <w:t>Izmaksas ir pamatotas, ņemot vērā mērķa grupas specifiskās vajadzības, izmaksas projekta kvalitātes nodrošināšanai vai ieguldījumu projekta rezultātu ilgtspējas nodrošināšanā.</w:t>
            </w:r>
          </w:p>
          <w:p w14:paraId="0D7823AD" w14:textId="77777777" w:rsidR="00F837B7" w:rsidRPr="000E36EB" w:rsidRDefault="00F837B7" w:rsidP="00442517">
            <w:pPr>
              <w:spacing w:after="120"/>
              <w:jc w:val="both"/>
              <w:rPr>
                <w:b/>
                <w:bCs/>
                <w:sz w:val="20"/>
                <w:lang w:val="lv-LV"/>
              </w:rPr>
            </w:pPr>
            <w:r w:rsidRPr="000E36EB">
              <w:rPr>
                <w:sz w:val="20"/>
                <w:lang w:val="lv-LV"/>
              </w:rPr>
              <w:t>Projekta kopējās izmaksas, salīdzinājumā ar citiem līdzīga satura projektiem, ir augstas, tomēr projektā plānotie rezultāti ir nozīmīgi un nepieciešami un tie atsver paredzamos finanšu ieguldījumus</w:t>
            </w:r>
            <w:r w:rsidRPr="000E36EB">
              <w:rPr>
                <w:bCs/>
                <w:sz w:val="20"/>
                <w:lang w:val="lv-LV"/>
              </w:rPr>
              <w:t>.</w:t>
            </w:r>
          </w:p>
          <w:p w14:paraId="54FD68B5" w14:textId="77777777" w:rsidR="00F837B7" w:rsidRPr="000E36EB" w:rsidRDefault="00F837B7" w:rsidP="00442517">
            <w:pPr>
              <w:jc w:val="both"/>
              <w:rPr>
                <w:sz w:val="20"/>
                <w:lang w:val="lv-LV"/>
              </w:rPr>
            </w:pPr>
            <w:r w:rsidRPr="000E36EB">
              <w:rPr>
                <w:b/>
                <w:bCs/>
                <w:sz w:val="20"/>
                <w:lang w:val="lv-LV"/>
              </w:rPr>
              <w:t>2 punkti</w:t>
            </w:r>
            <w:r w:rsidRPr="000E36EB">
              <w:rPr>
                <w:bCs/>
                <w:sz w:val="20"/>
                <w:lang w:val="lv-LV"/>
              </w:rPr>
              <w:t xml:space="preserve"> – </w:t>
            </w:r>
          </w:p>
          <w:p w14:paraId="18A6BED3" w14:textId="052CE781" w:rsidR="00F837B7" w:rsidRPr="000E36EB" w:rsidRDefault="00F837B7" w:rsidP="00442517">
            <w:pPr>
              <w:jc w:val="both"/>
              <w:rPr>
                <w:sz w:val="20"/>
                <w:lang w:val="lv-LV"/>
              </w:rPr>
            </w:pPr>
            <w:r w:rsidRPr="000E36EB">
              <w:rPr>
                <w:bCs/>
                <w:sz w:val="20"/>
                <w:lang w:val="lv-LV"/>
              </w:rPr>
              <w:t xml:space="preserve">Daļa (ne vairāk kā 40%) no </w:t>
            </w:r>
            <w:r w:rsidRPr="000E36EB">
              <w:rPr>
                <w:sz w:val="20"/>
                <w:lang w:val="lv-LV"/>
              </w:rPr>
              <w:t xml:space="preserve">budžetā plānotajām izmaksām nav </w:t>
            </w:r>
            <w:r w:rsidRPr="007E3458" w:rsidDel="00014465">
              <w:rPr>
                <w:sz w:val="20"/>
                <w:lang w:val="lv-LV"/>
              </w:rPr>
              <w:t>atbilstošas,</w:t>
            </w:r>
            <w:r w:rsidRPr="000E36EB" w:rsidDel="00014465">
              <w:rPr>
                <w:sz w:val="20"/>
                <w:lang w:val="lv-LV"/>
              </w:rPr>
              <w:t xml:space="preserve"> </w:t>
            </w:r>
            <w:r w:rsidRPr="000E36EB">
              <w:rPr>
                <w:sz w:val="20"/>
                <w:lang w:val="lv-LV"/>
              </w:rPr>
              <w:t xml:space="preserve">pamatotas un nepieciešamas projekta ieviešanai </w:t>
            </w:r>
            <w:r w:rsidRPr="000E36EB">
              <w:rPr>
                <w:i/>
                <w:iCs/>
                <w:sz w:val="20"/>
                <w:lang w:val="lv-LV"/>
              </w:rPr>
              <w:t>(vērtētājam jānorāda konkrētās izmaksu pozīcijas un jāpamanto savs viedoklis)</w:t>
            </w:r>
            <w:r w:rsidRPr="000E36EB">
              <w:rPr>
                <w:sz w:val="20"/>
                <w:lang w:val="lv-LV"/>
              </w:rPr>
              <w:t xml:space="preserve">. Projekta atbalsta gadījumā nepieciešami izmaksu pozīciju precizējumi. </w:t>
            </w:r>
          </w:p>
          <w:p w14:paraId="4FF35AAD" w14:textId="77777777" w:rsidR="00F837B7" w:rsidRPr="000E36EB" w:rsidRDefault="00F837B7" w:rsidP="00442517">
            <w:pPr>
              <w:spacing w:after="120"/>
              <w:jc w:val="both"/>
              <w:rPr>
                <w:bCs/>
                <w:sz w:val="20"/>
                <w:lang w:val="lv-LV"/>
              </w:rPr>
            </w:pPr>
            <w:r w:rsidRPr="000E36EB">
              <w:rPr>
                <w:sz w:val="20"/>
                <w:lang w:val="lv-LV"/>
              </w:rPr>
              <w:t>Projekta kopējās izmaksas ir augstas un tikai daļēji atbilst plānotajiem rezultātiem</w:t>
            </w:r>
            <w:r w:rsidRPr="000E36EB">
              <w:rPr>
                <w:bCs/>
                <w:sz w:val="20"/>
                <w:lang w:val="lv-LV"/>
              </w:rPr>
              <w:t>. No projekta tiek finansētas nepamatotas pauzes projekta aktivitāšu īstenošanas grafikā</w:t>
            </w:r>
            <w:r w:rsidRPr="000E36EB">
              <w:rPr>
                <w:sz w:val="20"/>
                <w:lang w:val="lv-LV"/>
              </w:rPr>
              <w:t>.</w:t>
            </w:r>
          </w:p>
          <w:p w14:paraId="45EA7743" w14:textId="77777777" w:rsidR="00F837B7" w:rsidRPr="000E36EB" w:rsidRDefault="00F837B7" w:rsidP="00442517">
            <w:pPr>
              <w:jc w:val="both"/>
              <w:rPr>
                <w:sz w:val="20"/>
                <w:lang w:val="lv-LV"/>
              </w:rPr>
            </w:pPr>
            <w:r w:rsidRPr="000E36EB">
              <w:rPr>
                <w:b/>
                <w:bCs/>
                <w:sz w:val="20"/>
                <w:lang w:val="lv-LV"/>
              </w:rPr>
              <w:t>1 punkts</w:t>
            </w:r>
            <w:r w:rsidRPr="000E36EB">
              <w:rPr>
                <w:bCs/>
                <w:sz w:val="20"/>
                <w:lang w:val="lv-LV"/>
              </w:rPr>
              <w:t xml:space="preserve"> – </w:t>
            </w:r>
          </w:p>
          <w:p w14:paraId="4EEE2C11" w14:textId="6C21CAC9" w:rsidR="00F837B7" w:rsidRPr="000E36EB" w:rsidRDefault="00F837B7" w:rsidP="00442517">
            <w:pPr>
              <w:jc w:val="both"/>
              <w:rPr>
                <w:sz w:val="20"/>
                <w:lang w:val="lv-LV"/>
              </w:rPr>
            </w:pPr>
            <w:r w:rsidRPr="000E36EB">
              <w:rPr>
                <w:bCs/>
                <w:sz w:val="20"/>
                <w:lang w:val="lv-LV"/>
              </w:rPr>
              <w:t xml:space="preserve">Vairāk nekā 40% no </w:t>
            </w:r>
            <w:r w:rsidRPr="000E36EB">
              <w:rPr>
                <w:sz w:val="20"/>
                <w:lang w:val="lv-LV"/>
              </w:rPr>
              <w:t xml:space="preserve">budžetā plānotajām izmaksām nav </w:t>
            </w:r>
            <w:r w:rsidRPr="007E3458" w:rsidDel="00014465">
              <w:rPr>
                <w:sz w:val="20"/>
                <w:lang w:val="lv-LV"/>
              </w:rPr>
              <w:t>atbilstošas,</w:t>
            </w:r>
            <w:r w:rsidRPr="000E36EB" w:rsidDel="00014465">
              <w:rPr>
                <w:sz w:val="20"/>
                <w:lang w:val="lv-LV"/>
              </w:rPr>
              <w:t xml:space="preserve"> </w:t>
            </w:r>
            <w:r w:rsidRPr="000E36EB">
              <w:rPr>
                <w:sz w:val="20"/>
                <w:lang w:val="lv-LV"/>
              </w:rPr>
              <w:t xml:space="preserve">pamatotas un nepieciešamas projekta ieviešanai </w:t>
            </w:r>
            <w:r w:rsidRPr="000E36EB">
              <w:rPr>
                <w:i/>
                <w:iCs/>
                <w:sz w:val="20"/>
                <w:lang w:val="lv-LV"/>
              </w:rPr>
              <w:t>(vērtētājam jānorāda konkrētās izmaksu pozīcijas un jāpamanto savs viedoklis)</w:t>
            </w:r>
            <w:r w:rsidRPr="000E36EB">
              <w:rPr>
                <w:sz w:val="20"/>
                <w:lang w:val="lv-LV"/>
              </w:rPr>
              <w:t xml:space="preserve">. Projekta atbalsta gadījumā nepieciešami būtiski izmaksu pozīciju precizējumi. </w:t>
            </w:r>
          </w:p>
          <w:p w14:paraId="0DD1E073" w14:textId="1076E8E4" w:rsidR="00F62F28" w:rsidRPr="000E36EB" w:rsidRDefault="00F837B7" w:rsidP="00442517">
            <w:pPr>
              <w:spacing w:after="120"/>
              <w:jc w:val="both"/>
              <w:rPr>
                <w:szCs w:val="24"/>
                <w:lang w:val="lv-LV"/>
              </w:rPr>
            </w:pPr>
            <w:r w:rsidRPr="000E36EB">
              <w:rPr>
                <w:sz w:val="20"/>
                <w:lang w:val="lv-LV"/>
              </w:rPr>
              <w:lastRenderedPageBreak/>
              <w:t xml:space="preserve">Projekta izmaksas nav samērojamas ar sagaidāmajiem rezultātiem. </w:t>
            </w:r>
            <w:r w:rsidRPr="000E36EB">
              <w:rPr>
                <w:i/>
                <w:iCs/>
                <w:sz w:val="20"/>
                <w:lang w:val="lv-LV"/>
              </w:rPr>
              <w:t>Piemēram, projektā pieprasīts maksimālais finansējums vai pieprasītais finansējums ir tuvu maksimālajam, taču tiešās mērķa grupas skaits ir neliels un sagaidāmie rezultāti niecīgi.</w:t>
            </w:r>
            <w:r w:rsidRPr="000E36EB">
              <w:rPr>
                <w:sz w:val="20"/>
                <w:lang w:val="lv-LV"/>
              </w:rPr>
              <w:t xml:space="preserve"> </w:t>
            </w:r>
            <w:r w:rsidRPr="000E36EB">
              <w:rPr>
                <w:bCs/>
                <w:sz w:val="20"/>
                <w:lang w:val="lv-LV"/>
              </w:rPr>
              <w:t>No projekta tiek finansētas nepamatotas pauzes projekta aktivitāšu īstenošanas grafikā</w:t>
            </w:r>
            <w:r w:rsidRPr="000E36EB">
              <w:rPr>
                <w:sz w:val="20"/>
                <w:lang w:val="lv-LV"/>
              </w:rPr>
              <w:t>.</w:t>
            </w:r>
          </w:p>
        </w:tc>
      </w:tr>
      <w:tr w:rsidR="00F62F28" w:rsidRPr="000E36EB" w14:paraId="30A91214" w14:textId="77777777" w:rsidTr="008F4C2D">
        <w:tc>
          <w:tcPr>
            <w:tcW w:w="846" w:type="dxa"/>
          </w:tcPr>
          <w:p w14:paraId="54960B65" w14:textId="77777777" w:rsidR="00F62F28" w:rsidRPr="000E36EB" w:rsidRDefault="00F62F28" w:rsidP="008F4C2D">
            <w:pPr>
              <w:pStyle w:val="ListParagraph"/>
              <w:numPr>
                <w:ilvl w:val="2"/>
                <w:numId w:val="30"/>
              </w:numPr>
              <w:suppressAutoHyphens w:val="0"/>
              <w:spacing w:after="0"/>
              <w:ind w:left="340" w:hanging="340"/>
              <w:rPr>
                <w:szCs w:val="24"/>
              </w:rPr>
            </w:pPr>
          </w:p>
        </w:tc>
        <w:tc>
          <w:tcPr>
            <w:tcW w:w="2551" w:type="dxa"/>
          </w:tcPr>
          <w:p w14:paraId="1B3FFA8F" w14:textId="7FC4D2B0" w:rsidR="00F62F28" w:rsidRPr="000E36EB" w:rsidRDefault="00F62F28" w:rsidP="008F4C2D">
            <w:pPr>
              <w:rPr>
                <w:szCs w:val="24"/>
                <w:lang w:val="lv-LV"/>
              </w:rPr>
            </w:pPr>
            <w:r w:rsidRPr="000E36EB">
              <w:rPr>
                <w:szCs w:val="24"/>
                <w:lang w:val="lv-LV"/>
              </w:rPr>
              <w:t xml:space="preserve">Izmaksu atbilstība noteiktajiem </w:t>
            </w:r>
            <w:proofErr w:type="spellStart"/>
            <w:r w:rsidRPr="000E36EB">
              <w:rPr>
                <w:szCs w:val="24"/>
                <w:lang w:val="lv-LV"/>
              </w:rPr>
              <w:t>attiecināmības</w:t>
            </w:r>
            <w:proofErr w:type="spellEnd"/>
            <w:r w:rsidRPr="000E36EB">
              <w:rPr>
                <w:szCs w:val="24"/>
                <w:lang w:val="lv-LV"/>
              </w:rPr>
              <w:t xml:space="preserve"> nosacījumiem (</w:t>
            </w:r>
            <w:r w:rsidR="00D26563" w:rsidRPr="000E36EB">
              <w:rPr>
                <w:szCs w:val="24"/>
                <w:lang w:val="lv-LV"/>
              </w:rPr>
              <w:t xml:space="preserve">Konkursa </w:t>
            </w:r>
            <w:r w:rsidRPr="000E36EB">
              <w:rPr>
                <w:szCs w:val="24"/>
                <w:lang w:val="lv-LV"/>
              </w:rPr>
              <w:t>nolikuma 4.1.1. un 4.2. punkts)</w:t>
            </w:r>
          </w:p>
        </w:tc>
        <w:tc>
          <w:tcPr>
            <w:tcW w:w="5925" w:type="dxa"/>
            <w:vAlign w:val="center"/>
          </w:tcPr>
          <w:p w14:paraId="2F2B5402" w14:textId="14093155" w:rsidR="000131B0" w:rsidRPr="000E36EB" w:rsidRDefault="000131B0" w:rsidP="00442517">
            <w:pPr>
              <w:jc w:val="both"/>
              <w:rPr>
                <w:bCs/>
                <w:sz w:val="20"/>
                <w:lang w:val="lv-LV"/>
              </w:rPr>
            </w:pPr>
            <w:r w:rsidRPr="000E36EB">
              <w:rPr>
                <w:b/>
                <w:sz w:val="20"/>
                <w:lang w:val="lv-LV"/>
              </w:rPr>
              <w:t>3 punkti</w:t>
            </w:r>
            <w:r w:rsidRPr="000E36EB">
              <w:rPr>
                <w:sz w:val="20"/>
                <w:lang w:val="lv-LV"/>
              </w:rPr>
              <w:t xml:space="preserve"> – </w:t>
            </w:r>
          </w:p>
          <w:p w14:paraId="2C42986F" w14:textId="3CE6F07C" w:rsidR="000131B0" w:rsidRPr="000E36EB" w:rsidRDefault="000131B0" w:rsidP="00442517">
            <w:pPr>
              <w:jc w:val="both"/>
              <w:rPr>
                <w:bCs/>
                <w:sz w:val="20"/>
                <w:lang w:val="lv-LV"/>
              </w:rPr>
            </w:pPr>
            <w:r w:rsidRPr="000E36EB">
              <w:rPr>
                <w:sz w:val="20"/>
                <w:lang w:val="lv-LV"/>
              </w:rPr>
              <w:t>Visas p</w:t>
            </w:r>
            <w:r w:rsidRPr="000E36EB">
              <w:rPr>
                <w:bCs/>
                <w:sz w:val="20"/>
                <w:lang w:val="lv-LV"/>
              </w:rPr>
              <w:t xml:space="preserve">rojekta budžetā paredzētās izmaksas ir </w:t>
            </w:r>
            <w:r w:rsidRPr="0088388D">
              <w:rPr>
                <w:bCs/>
                <w:sz w:val="20"/>
                <w:lang w:val="lv-LV"/>
              </w:rPr>
              <w:t>samērīgas un</w:t>
            </w:r>
            <w:r w:rsidRPr="000E36EB">
              <w:rPr>
                <w:bCs/>
                <w:sz w:val="20"/>
                <w:lang w:val="lv-LV"/>
              </w:rPr>
              <w:t xml:space="preserve"> atbilst vidējām tirgus cenām.</w:t>
            </w:r>
          </w:p>
          <w:p w14:paraId="11DEADA6" w14:textId="77777777" w:rsidR="000131B0" w:rsidRPr="000E36EB" w:rsidRDefault="000131B0" w:rsidP="00442517">
            <w:pPr>
              <w:spacing w:after="120"/>
              <w:jc w:val="both"/>
              <w:rPr>
                <w:sz w:val="20"/>
                <w:lang w:val="lv-LV"/>
              </w:rPr>
            </w:pPr>
            <w:r w:rsidRPr="000E36EB">
              <w:rPr>
                <w:bCs/>
                <w:sz w:val="20"/>
                <w:lang w:val="lv-LV"/>
              </w:rPr>
              <w:t>Projekta izmaksas plānotas, nepārkājot konkursa nolikumā noteiktos ierobežojumus.</w:t>
            </w:r>
          </w:p>
          <w:p w14:paraId="26B86C2F" w14:textId="77777777" w:rsidR="000131B0" w:rsidRPr="000E36EB" w:rsidRDefault="000131B0" w:rsidP="00442517">
            <w:pPr>
              <w:jc w:val="both"/>
              <w:rPr>
                <w:sz w:val="20"/>
                <w:lang w:val="lv-LV"/>
              </w:rPr>
            </w:pPr>
            <w:r w:rsidRPr="000E36EB">
              <w:rPr>
                <w:b/>
                <w:bCs/>
                <w:sz w:val="20"/>
                <w:lang w:val="lv-LV"/>
              </w:rPr>
              <w:t>2 punkti</w:t>
            </w:r>
            <w:r w:rsidRPr="000E36EB">
              <w:rPr>
                <w:bCs/>
                <w:sz w:val="20"/>
                <w:lang w:val="lv-LV"/>
              </w:rPr>
              <w:t xml:space="preserve"> – </w:t>
            </w:r>
          </w:p>
          <w:p w14:paraId="0C1B075E" w14:textId="48AAF4CA" w:rsidR="000131B0" w:rsidRPr="000E36EB" w:rsidRDefault="000131B0" w:rsidP="00442517">
            <w:pPr>
              <w:jc w:val="both"/>
              <w:rPr>
                <w:sz w:val="20"/>
                <w:lang w:val="lv-LV"/>
              </w:rPr>
            </w:pPr>
            <w:r w:rsidRPr="000E36EB">
              <w:rPr>
                <w:bCs/>
                <w:sz w:val="20"/>
                <w:lang w:val="lv-LV"/>
              </w:rPr>
              <w:t xml:space="preserve">Daļa (ne vairāk kā 40%) no </w:t>
            </w:r>
            <w:r w:rsidRPr="000E36EB">
              <w:rPr>
                <w:sz w:val="20"/>
                <w:lang w:val="lv-LV"/>
              </w:rPr>
              <w:t xml:space="preserve">budžetā plānotajām izmaksām pārsniedz vidējās tirgus cenas </w:t>
            </w:r>
            <w:r w:rsidRPr="000E36EB">
              <w:rPr>
                <w:i/>
                <w:iCs/>
                <w:sz w:val="20"/>
                <w:lang w:val="lv-LV"/>
              </w:rPr>
              <w:t>(vērtētājam jānorāda konkrētās izmaksu pozīcijas un jānorāda konkrēta informācija, kas pamato vidējās tirgus cenas)</w:t>
            </w:r>
            <w:r w:rsidRPr="000E36EB">
              <w:rPr>
                <w:sz w:val="20"/>
                <w:lang w:val="lv-LV"/>
              </w:rPr>
              <w:t xml:space="preserve">. Projekta atbalsta gadījumā nepieciešami izmaksu pozīciju precizējumi. </w:t>
            </w:r>
          </w:p>
          <w:p w14:paraId="03F64EC9" w14:textId="47B77F9B" w:rsidR="000131B0" w:rsidRPr="000E36EB" w:rsidRDefault="000131B0" w:rsidP="00442517">
            <w:pPr>
              <w:spacing w:after="120"/>
              <w:jc w:val="both"/>
              <w:rPr>
                <w:bCs/>
                <w:sz w:val="20"/>
                <w:lang w:val="lv-LV"/>
              </w:rPr>
            </w:pPr>
            <w:r w:rsidRPr="000E36EB">
              <w:rPr>
                <w:sz w:val="20"/>
                <w:lang w:val="lv-LV"/>
              </w:rPr>
              <w:t xml:space="preserve">Projekta kopējās izmaksas ir augstas, </w:t>
            </w:r>
            <w:r w:rsidRPr="000E36EB">
              <w:rPr>
                <w:bCs/>
                <w:sz w:val="20"/>
                <w:lang w:val="lv-LV"/>
              </w:rPr>
              <w:t>taču atsevišķās pozīcijās sadārdzinātās izmaksas tiek kompensētas citās budžeta pozīcijās, kurās izmaksas ir ekonomiskas, un tas kopumā nesadārdzina projektu</w:t>
            </w:r>
            <w:r w:rsidR="002670FD">
              <w:rPr>
                <w:bCs/>
                <w:sz w:val="20"/>
                <w:lang w:val="lv-LV"/>
              </w:rPr>
              <w:t>.</w:t>
            </w:r>
          </w:p>
          <w:p w14:paraId="1B3919E3" w14:textId="77777777" w:rsidR="000131B0" w:rsidRPr="000E36EB" w:rsidRDefault="000131B0" w:rsidP="00442517">
            <w:pPr>
              <w:jc w:val="both"/>
              <w:rPr>
                <w:sz w:val="20"/>
                <w:lang w:val="lv-LV"/>
              </w:rPr>
            </w:pPr>
            <w:r w:rsidRPr="000E36EB">
              <w:rPr>
                <w:b/>
                <w:bCs/>
                <w:sz w:val="20"/>
                <w:lang w:val="lv-LV"/>
              </w:rPr>
              <w:t>1 punkts</w:t>
            </w:r>
            <w:r w:rsidRPr="000E36EB">
              <w:rPr>
                <w:bCs/>
                <w:sz w:val="20"/>
                <w:lang w:val="lv-LV"/>
              </w:rPr>
              <w:t xml:space="preserve"> – </w:t>
            </w:r>
          </w:p>
          <w:p w14:paraId="78A2DB06" w14:textId="7E75C61B" w:rsidR="000131B0" w:rsidRPr="000E36EB" w:rsidRDefault="000131B0" w:rsidP="00442517">
            <w:pPr>
              <w:jc w:val="both"/>
              <w:rPr>
                <w:sz w:val="20"/>
                <w:lang w:val="lv-LV"/>
              </w:rPr>
            </w:pPr>
            <w:r w:rsidRPr="000E36EB">
              <w:rPr>
                <w:bCs/>
                <w:sz w:val="20"/>
                <w:lang w:val="lv-LV"/>
              </w:rPr>
              <w:t xml:space="preserve">Vairāk nekā 40% no </w:t>
            </w:r>
            <w:r w:rsidRPr="000E36EB">
              <w:rPr>
                <w:sz w:val="20"/>
                <w:lang w:val="lv-LV"/>
              </w:rPr>
              <w:t xml:space="preserve">budžetā plānotajām izmaksām pārsniedz vidējās tirgus cenas vai arī ir pārāk zemas, kas apdraud projekta sekmīgu ieviešanu </w:t>
            </w:r>
            <w:r w:rsidRPr="000E36EB">
              <w:rPr>
                <w:i/>
                <w:iCs/>
                <w:sz w:val="20"/>
                <w:lang w:val="lv-LV"/>
              </w:rPr>
              <w:t>(vērtētājam jānorāda konkrētās izmaksu pozīcijas un jānorāda konkrēta informācija, kas pamato vidējās tirgus cenas)</w:t>
            </w:r>
            <w:r w:rsidRPr="000E36EB">
              <w:rPr>
                <w:sz w:val="20"/>
                <w:lang w:val="lv-LV"/>
              </w:rPr>
              <w:t xml:space="preserve">. Projekta atbalsta gadījumā nepieciešami būtiski izmaksu pozīciju precizējumi. </w:t>
            </w:r>
          </w:p>
          <w:p w14:paraId="007C03C3" w14:textId="43257142" w:rsidR="00F62F28" w:rsidRPr="000E36EB" w:rsidRDefault="000131B0" w:rsidP="00442517">
            <w:pPr>
              <w:jc w:val="both"/>
              <w:rPr>
                <w:szCs w:val="24"/>
                <w:lang w:val="lv-LV"/>
              </w:rPr>
            </w:pPr>
            <w:r w:rsidRPr="000E36EB">
              <w:rPr>
                <w:sz w:val="20"/>
                <w:lang w:val="lv-LV"/>
              </w:rPr>
              <w:t>Projekta kopējās izmaksas ir pārāk augstas vai pārāk zemas un neattaisno sagaidāmos rezultātus</w:t>
            </w:r>
            <w:r w:rsidRPr="000E36EB">
              <w:rPr>
                <w:i/>
                <w:iCs/>
                <w:sz w:val="20"/>
                <w:lang w:val="lv-LV"/>
              </w:rPr>
              <w:t>.</w:t>
            </w:r>
          </w:p>
        </w:tc>
      </w:tr>
      <w:tr w:rsidR="00F62F28" w:rsidRPr="000E36EB" w14:paraId="6747883C" w14:textId="77777777" w:rsidTr="00496728">
        <w:trPr>
          <w:trHeight w:val="441"/>
        </w:trPr>
        <w:tc>
          <w:tcPr>
            <w:tcW w:w="3397" w:type="dxa"/>
            <w:gridSpan w:val="2"/>
            <w:vAlign w:val="center"/>
          </w:tcPr>
          <w:p w14:paraId="6127529F" w14:textId="77777777" w:rsidR="00F62F28" w:rsidRPr="000E36EB" w:rsidRDefault="00F62F28" w:rsidP="008537BA">
            <w:pPr>
              <w:rPr>
                <w:b/>
                <w:szCs w:val="24"/>
                <w:lang w:val="lv-LV"/>
              </w:rPr>
            </w:pPr>
            <w:r w:rsidRPr="000E36EB">
              <w:rPr>
                <w:b/>
                <w:szCs w:val="24"/>
                <w:lang w:val="lv-LV"/>
              </w:rPr>
              <w:t>Maksimāli iespējamais punktu skaits kopā</w:t>
            </w:r>
          </w:p>
        </w:tc>
        <w:tc>
          <w:tcPr>
            <w:tcW w:w="5925" w:type="dxa"/>
            <w:vAlign w:val="center"/>
          </w:tcPr>
          <w:p w14:paraId="3C997C6F" w14:textId="77777777" w:rsidR="00F62F28" w:rsidRPr="000E36EB" w:rsidRDefault="00F62F28" w:rsidP="008537BA">
            <w:pPr>
              <w:jc w:val="center"/>
              <w:rPr>
                <w:b/>
                <w:szCs w:val="24"/>
                <w:lang w:val="lv-LV"/>
              </w:rPr>
            </w:pPr>
            <w:r w:rsidRPr="000E36EB">
              <w:rPr>
                <w:b/>
                <w:szCs w:val="24"/>
                <w:lang w:val="lv-LV"/>
              </w:rPr>
              <w:t>30 punkti</w:t>
            </w:r>
          </w:p>
        </w:tc>
      </w:tr>
    </w:tbl>
    <w:p w14:paraId="3E4264CD" w14:textId="2D2AE9E7" w:rsidR="00F62F28" w:rsidRPr="000E36EB" w:rsidRDefault="00F62F28" w:rsidP="00CE3FF9">
      <w:pPr>
        <w:pStyle w:val="SubTitle2"/>
        <w:numPr>
          <w:ilvl w:val="1"/>
          <w:numId w:val="6"/>
        </w:numPr>
        <w:spacing w:before="240" w:after="120"/>
        <w:ind w:left="567" w:hanging="567"/>
        <w:jc w:val="both"/>
        <w:rPr>
          <w:b w:val="0"/>
          <w:sz w:val="24"/>
          <w:szCs w:val="24"/>
          <w:lang w:val="lv-LV"/>
        </w:rPr>
      </w:pPr>
      <w:r w:rsidRPr="000E36EB">
        <w:rPr>
          <w:b w:val="0"/>
          <w:sz w:val="24"/>
          <w:szCs w:val="24"/>
          <w:lang w:val="lv-LV"/>
        </w:rPr>
        <w:t>Minimāl</w:t>
      </w:r>
      <w:r w:rsidR="004B35CC" w:rsidRPr="000E36EB">
        <w:rPr>
          <w:b w:val="0"/>
          <w:sz w:val="24"/>
          <w:szCs w:val="24"/>
          <w:lang w:val="lv-LV"/>
        </w:rPr>
        <w:t>ais</w:t>
      </w:r>
      <w:r w:rsidRPr="000E36EB">
        <w:rPr>
          <w:b w:val="0"/>
          <w:sz w:val="24"/>
          <w:szCs w:val="24"/>
          <w:lang w:val="lv-LV"/>
        </w:rPr>
        <w:t xml:space="preserve"> nepieciešamais punktu skaits kvalitātes vērtēšanas kritērijos: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3090"/>
      </w:tblGrid>
      <w:tr w:rsidR="00F62F28" w:rsidRPr="000E36EB" w14:paraId="4A64365B" w14:textId="77777777" w:rsidTr="00155BA1">
        <w:trPr>
          <w:trHeight w:val="411"/>
        </w:trPr>
        <w:tc>
          <w:tcPr>
            <w:tcW w:w="6232" w:type="dxa"/>
            <w:shd w:val="clear" w:color="auto" w:fill="D9D9D9" w:themeFill="background1" w:themeFillShade="D9"/>
            <w:vAlign w:val="center"/>
          </w:tcPr>
          <w:p w14:paraId="1421E1BE" w14:textId="77777777" w:rsidR="00F62F28" w:rsidRPr="000E36EB" w:rsidRDefault="00F62F28" w:rsidP="008537BA">
            <w:pPr>
              <w:jc w:val="center"/>
              <w:rPr>
                <w:szCs w:val="24"/>
                <w:lang w:val="lv-LV"/>
              </w:rPr>
            </w:pPr>
            <w:r w:rsidRPr="000E36EB">
              <w:rPr>
                <w:rFonts w:cs="Arial"/>
                <w:b/>
                <w:szCs w:val="24"/>
                <w:lang w:val="lv-LV"/>
              </w:rPr>
              <w:t>Kritērijs</w:t>
            </w:r>
          </w:p>
        </w:tc>
        <w:tc>
          <w:tcPr>
            <w:tcW w:w="3090" w:type="dxa"/>
            <w:shd w:val="clear" w:color="auto" w:fill="D9D9D9" w:themeFill="background1" w:themeFillShade="D9"/>
          </w:tcPr>
          <w:p w14:paraId="72DE049F" w14:textId="452A1B15" w:rsidR="00F62F28" w:rsidRPr="000E36EB" w:rsidRDefault="00F62F28" w:rsidP="00155BA1">
            <w:pPr>
              <w:jc w:val="center"/>
              <w:rPr>
                <w:szCs w:val="24"/>
                <w:lang w:val="lv-LV"/>
              </w:rPr>
            </w:pPr>
            <w:r w:rsidRPr="000E36EB">
              <w:rPr>
                <w:rFonts w:cs="Arial"/>
                <w:b/>
                <w:szCs w:val="24"/>
                <w:lang w:val="lv-LV"/>
              </w:rPr>
              <w:t>Minimāl</w:t>
            </w:r>
            <w:r w:rsidR="004B35CC" w:rsidRPr="000E36EB">
              <w:rPr>
                <w:rFonts w:cs="Arial"/>
                <w:b/>
                <w:szCs w:val="24"/>
                <w:lang w:val="lv-LV"/>
              </w:rPr>
              <w:t>ais</w:t>
            </w:r>
            <w:r w:rsidRPr="000E36EB">
              <w:rPr>
                <w:rFonts w:cs="Arial"/>
                <w:b/>
                <w:szCs w:val="24"/>
                <w:lang w:val="lv-LV"/>
              </w:rPr>
              <w:t xml:space="preserve"> nepieciešamais punktu skaits</w:t>
            </w:r>
          </w:p>
        </w:tc>
      </w:tr>
      <w:tr w:rsidR="0037414E" w:rsidRPr="000E36EB" w14:paraId="4F4B9C5E" w14:textId="77777777" w:rsidTr="00155BA1">
        <w:tc>
          <w:tcPr>
            <w:tcW w:w="6232" w:type="dxa"/>
            <w:vAlign w:val="center"/>
          </w:tcPr>
          <w:p w14:paraId="6D057945" w14:textId="3ADF70B6" w:rsidR="0037414E" w:rsidRPr="000E36EB" w:rsidRDefault="0037414E" w:rsidP="008537BA">
            <w:pPr>
              <w:jc w:val="center"/>
              <w:rPr>
                <w:rFonts w:cs="Arial"/>
                <w:szCs w:val="24"/>
                <w:lang w:val="lv-LV"/>
              </w:rPr>
            </w:pPr>
            <w:r w:rsidRPr="000E36EB">
              <w:rPr>
                <w:rFonts w:cs="Arial"/>
                <w:szCs w:val="24"/>
                <w:lang w:val="lv-LV"/>
              </w:rPr>
              <w:t>5.7.1.</w:t>
            </w:r>
          </w:p>
        </w:tc>
        <w:tc>
          <w:tcPr>
            <w:tcW w:w="3090" w:type="dxa"/>
            <w:vAlign w:val="center"/>
          </w:tcPr>
          <w:p w14:paraId="060A2C21" w14:textId="31ACB6E4" w:rsidR="0037414E" w:rsidRPr="000E36EB" w:rsidRDefault="0037414E" w:rsidP="008537BA">
            <w:pPr>
              <w:spacing w:after="120"/>
              <w:jc w:val="center"/>
              <w:rPr>
                <w:rFonts w:cs="Arial"/>
                <w:szCs w:val="24"/>
                <w:lang w:val="lv-LV"/>
              </w:rPr>
            </w:pPr>
            <w:r w:rsidRPr="000E36EB">
              <w:rPr>
                <w:rFonts w:cs="Arial"/>
                <w:szCs w:val="24"/>
                <w:lang w:val="lv-LV"/>
              </w:rPr>
              <w:t>3</w:t>
            </w:r>
          </w:p>
        </w:tc>
      </w:tr>
      <w:tr w:rsidR="00F62F28" w:rsidRPr="000E36EB" w14:paraId="7FE2FBC6" w14:textId="77777777" w:rsidTr="00155BA1">
        <w:tc>
          <w:tcPr>
            <w:tcW w:w="6232" w:type="dxa"/>
            <w:vAlign w:val="center"/>
          </w:tcPr>
          <w:p w14:paraId="01861ECC" w14:textId="0D0E939C" w:rsidR="00F62F28" w:rsidRPr="000E36EB" w:rsidRDefault="00F62F28" w:rsidP="008537BA">
            <w:pPr>
              <w:jc w:val="center"/>
              <w:rPr>
                <w:szCs w:val="24"/>
                <w:lang w:val="lv-LV"/>
              </w:rPr>
            </w:pPr>
            <w:r w:rsidRPr="000E36EB">
              <w:rPr>
                <w:rFonts w:cs="Arial"/>
                <w:szCs w:val="24"/>
                <w:lang w:val="lv-LV"/>
              </w:rPr>
              <w:t>5.</w:t>
            </w:r>
            <w:r w:rsidR="001C1FC3" w:rsidRPr="000E36EB">
              <w:rPr>
                <w:rFonts w:cs="Arial"/>
                <w:szCs w:val="24"/>
                <w:lang w:val="lv-LV"/>
              </w:rPr>
              <w:t>7</w:t>
            </w:r>
            <w:r w:rsidRPr="000E36EB">
              <w:rPr>
                <w:rFonts w:cs="Arial"/>
                <w:szCs w:val="24"/>
                <w:lang w:val="lv-LV"/>
              </w:rPr>
              <w:t>.2.</w:t>
            </w:r>
          </w:p>
        </w:tc>
        <w:tc>
          <w:tcPr>
            <w:tcW w:w="3090" w:type="dxa"/>
            <w:vAlign w:val="center"/>
          </w:tcPr>
          <w:p w14:paraId="11583481" w14:textId="77777777" w:rsidR="00F62F28" w:rsidRPr="000E36EB" w:rsidRDefault="00F62F28" w:rsidP="008537BA">
            <w:pPr>
              <w:spacing w:after="120"/>
              <w:jc w:val="center"/>
              <w:rPr>
                <w:b/>
                <w:szCs w:val="24"/>
                <w:lang w:val="lv-LV"/>
              </w:rPr>
            </w:pPr>
            <w:r w:rsidRPr="000E36EB">
              <w:rPr>
                <w:rFonts w:cs="Arial"/>
                <w:szCs w:val="24"/>
                <w:lang w:val="lv-LV"/>
              </w:rPr>
              <w:t>3</w:t>
            </w:r>
          </w:p>
        </w:tc>
      </w:tr>
      <w:tr w:rsidR="00F62F28" w:rsidRPr="000E36EB" w14:paraId="44974939" w14:textId="77777777" w:rsidTr="00155BA1">
        <w:tc>
          <w:tcPr>
            <w:tcW w:w="6232" w:type="dxa"/>
            <w:vAlign w:val="center"/>
          </w:tcPr>
          <w:p w14:paraId="41E1C823" w14:textId="037FC293" w:rsidR="00F62F28" w:rsidRPr="000E36EB" w:rsidRDefault="00F62F28" w:rsidP="008537BA">
            <w:pPr>
              <w:jc w:val="center"/>
              <w:rPr>
                <w:szCs w:val="24"/>
                <w:lang w:val="lv-LV"/>
              </w:rPr>
            </w:pPr>
            <w:r w:rsidRPr="000E36EB">
              <w:rPr>
                <w:rFonts w:cs="Arial"/>
                <w:szCs w:val="24"/>
                <w:lang w:val="lv-LV"/>
              </w:rPr>
              <w:t>5.</w:t>
            </w:r>
            <w:r w:rsidR="001C1FC3" w:rsidRPr="000E36EB">
              <w:rPr>
                <w:rFonts w:cs="Arial"/>
                <w:szCs w:val="24"/>
                <w:lang w:val="lv-LV"/>
              </w:rPr>
              <w:t>7</w:t>
            </w:r>
            <w:r w:rsidRPr="000E36EB">
              <w:rPr>
                <w:rFonts w:cs="Arial"/>
                <w:szCs w:val="24"/>
                <w:lang w:val="lv-LV"/>
              </w:rPr>
              <w:t>.3.</w:t>
            </w:r>
          </w:p>
        </w:tc>
        <w:tc>
          <w:tcPr>
            <w:tcW w:w="3090" w:type="dxa"/>
            <w:vAlign w:val="center"/>
          </w:tcPr>
          <w:p w14:paraId="0DC7C9D9" w14:textId="77777777" w:rsidR="00F62F28" w:rsidRPr="000E36EB" w:rsidRDefault="00F62F28" w:rsidP="008537BA">
            <w:pPr>
              <w:spacing w:after="120"/>
              <w:jc w:val="center"/>
              <w:rPr>
                <w:b/>
                <w:szCs w:val="24"/>
                <w:lang w:val="lv-LV"/>
              </w:rPr>
            </w:pPr>
            <w:r w:rsidRPr="000E36EB">
              <w:rPr>
                <w:rFonts w:cs="Arial"/>
                <w:szCs w:val="24"/>
                <w:lang w:val="lv-LV"/>
              </w:rPr>
              <w:t>3</w:t>
            </w:r>
          </w:p>
        </w:tc>
      </w:tr>
      <w:tr w:rsidR="00F62F28" w:rsidRPr="000E36EB" w14:paraId="1D89F663" w14:textId="77777777" w:rsidTr="00155BA1">
        <w:tc>
          <w:tcPr>
            <w:tcW w:w="6232" w:type="dxa"/>
            <w:vAlign w:val="center"/>
          </w:tcPr>
          <w:p w14:paraId="7AE0DCCE" w14:textId="6CA6F346" w:rsidR="00F62F28" w:rsidRPr="000E36EB" w:rsidRDefault="00F62F28" w:rsidP="008537BA">
            <w:pPr>
              <w:jc w:val="center"/>
              <w:rPr>
                <w:szCs w:val="24"/>
                <w:lang w:val="lv-LV"/>
              </w:rPr>
            </w:pPr>
            <w:r w:rsidRPr="000E36EB">
              <w:rPr>
                <w:rFonts w:cs="Arial"/>
                <w:szCs w:val="24"/>
                <w:lang w:val="lv-LV"/>
              </w:rPr>
              <w:t>5.</w:t>
            </w:r>
            <w:r w:rsidR="001C1FC3" w:rsidRPr="000E36EB">
              <w:rPr>
                <w:rFonts w:cs="Arial"/>
                <w:szCs w:val="24"/>
                <w:lang w:val="lv-LV"/>
              </w:rPr>
              <w:t>7</w:t>
            </w:r>
            <w:r w:rsidRPr="000E36EB">
              <w:rPr>
                <w:rFonts w:cs="Arial"/>
                <w:szCs w:val="24"/>
                <w:lang w:val="lv-LV"/>
              </w:rPr>
              <w:t>.4.</w:t>
            </w:r>
          </w:p>
        </w:tc>
        <w:tc>
          <w:tcPr>
            <w:tcW w:w="3090" w:type="dxa"/>
            <w:vAlign w:val="center"/>
          </w:tcPr>
          <w:p w14:paraId="1F83C785" w14:textId="77777777" w:rsidR="00F62F28" w:rsidRPr="000E36EB" w:rsidRDefault="00F62F28" w:rsidP="008537BA">
            <w:pPr>
              <w:spacing w:after="120"/>
              <w:jc w:val="center"/>
              <w:rPr>
                <w:b/>
                <w:szCs w:val="24"/>
                <w:lang w:val="lv-LV"/>
              </w:rPr>
            </w:pPr>
            <w:r w:rsidRPr="000E36EB">
              <w:rPr>
                <w:rFonts w:cs="Arial"/>
                <w:szCs w:val="24"/>
                <w:lang w:val="lv-LV"/>
              </w:rPr>
              <w:t>3</w:t>
            </w:r>
          </w:p>
        </w:tc>
      </w:tr>
      <w:tr w:rsidR="00F62F28" w:rsidRPr="000E36EB" w14:paraId="00568D86" w14:textId="77777777" w:rsidTr="00155BA1">
        <w:trPr>
          <w:trHeight w:val="443"/>
        </w:trPr>
        <w:tc>
          <w:tcPr>
            <w:tcW w:w="6232" w:type="dxa"/>
            <w:vAlign w:val="center"/>
          </w:tcPr>
          <w:p w14:paraId="50BDE8DD" w14:textId="37D4BF4A" w:rsidR="00F62F28" w:rsidRPr="000E36EB" w:rsidRDefault="00F62F28" w:rsidP="008537BA">
            <w:pPr>
              <w:jc w:val="both"/>
              <w:rPr>
                <w:szCs w:val="24"/>
                <w:lang w:val="lv-LV"/>
              </w:rPr>
            </w:pPr>
            <w:r w:rsidRPr="000E36EB">
              <w:rPr>
                <w:rFonts w:cs="Arial"/>
                <w:b/>
                <w:szCs w:val="24"/>
                <w:lang w:val="lv-LV"/>
              </w:rPr>
              <w:t xml:space="preserve">Kopējais </w:t>
            </w:r>
            <w:r w:rsidR="00C27B68" w:rsidRPr="000E36EB">
              <w:rPr>
                <w:rFonts w:cs="Arial"/>
                <w:b/>
                <w:szCs w:val="24"/>
                <w:lang w:val="lv-LV"/>
              </w:rPr>
              <w:t xml:space="preserve">minimālais </w:t>
            </w:r>
            <w:r w:rsidRPr="000E36EB">
              <w:rPr>
                <w:rFonts w:cs="Arial"/>
                <w:b/>
                <w:szCs w:val="24"/>
                <w:lang w:val="lv-LV"/>
              </w:rPr>
              <w:t>punktu skaits 5.</w:t>
            </w:r>
            <w:r w:rsidR="001C1FC3" w:rsidRPr="000E36EB">
              <w:rPr>
                <w:rFonts w:cs="Arial"/>
                <w:b/>
                <w:szCs w:val="24"/>
                <w:lang w:val="lv-LV"/>
              </w:rPr>
              <w:t>7</w:t>
            </w:r>
            <w:r w:rsidRPr="000E36EB">
              <w:rPr>
                <w:rFonts w:cs="Arial"/>
                <w:b/>
                <w:szCs w:val="24"/>
                <w:lang w:val="lv-LV"/>
              </w:rPr>
              <w:t>.punktā noteiktajos kritērijos</w:t>
            </w:r>
          </w:p>
        </w:tc>
        <w:tc>
          <w:tcPr>
            <w:tcW w:w="3090" w:type="dxa"/>
            <w:vAlign w:val="center"/>
          </w:tcPr>
          <w:p w14:paraId="209B4945" w14:textId="3AD172E7" w:rsidR="00F62F28" w:rsidRPr="000E36EB" w:rsidRDefault="00F62F28" w:rsidP="008537BA">
            <w:pPr>
              <w:jc w:val="center"/>
              <w:rPr>
                <w:b/>
                <w:szCs w:val="24"/>
                <w:lang w:val="lv-LV"/>
              </w:rPr>
            </w:pPr>
            <w:r w:rsidRPr="000E36EB">
              <w:rPr>
                <w:rFonts w:cs="Arial"/>
                <w:b/>
                <w:szCs w:val="24"/>
                <w:lang w:val="lv-LV"/>
              </w:rPr>
              <w:t>2</w:t>
            </w:r>
            <w:r w:rsidR="006B371D" w:rsidRPr="000E36EB">
              <w:rPr>
                <w:rFonts w:cs="Arial"/>
                <w:b/>
                <w:szCs w:val="24"/>
                <w:lang w:val="lv-LV"/>
              </w:rPr>
              <w:t>1</w:t>
            </w:r>
            <w:r w:rsidRPr="000E36EB">
              <w:rPr>
                <w:rFonts w:cs="Arial"/>
                <w:b/>
                <w:szCs w:val="24"/>
                <w:lang w:val="lv-LV"/>
              </w:rPr>
              <w:t xml:space="preserve"> punkts</w:t>
            </w:r>
          </w:p>
        </w:tc>
      </w:tr>
    </w:tbl>
    <w:p w14:paraId="137FFCAA" w14:textId="5CD20E2D" w:rsidR="00F62F28" w:rsidRPr="000E36EB" w:rsidRDefault="00F62F28" w:rsidP="001C1FC3">
      <w:pPr>
        <w:pStyle w:val="SubTitle2"/>
        <w:numPr>
          <w:ilvl w:val="1"/>
          <w:numId w:val="6"/>
        </w:numPr>
        <w:spacing w:before="240" w:after="120"/>
        <w:ind w:left="567" w:hanging="567"/>
        <w:jc w:val="both"/>
        <w:rPr>
          <w:b w:val="0"/>
          <w:sz w:val="24"/>
          <w:szCs w:val="24"/>
          <w:lang w:val="lv-LV"/>
        </w:rPr>
      </w:pPr>
      <w:proofErr w:type="spellStart"/>
      <w:r w:rsidRPr="000E36EB">
        <w:rPr>
          <w:b w:val="0"/>
          <w:sz w:val="24"/>
          <w:szCs w:val="24"/>
          <w:lang w:val="lv-LV"/>
        </w:rPr>
        <w:t>Makroprojektu</w:t>
      </w:r>
      <w:proofErr w:type="spellEnd"/>
      <w:r w:rsidRPr="000E36EB">
        <w:rPr>
          <w:b w:val="0"/>
          <w:sz w:val="24"/>
          <w:szCs w:val="24"/>
          <w:lang w:val="lv-LV"/>
        </w:rPr>
        <w:t xml:space="preserve"> un </w:t>
      </w:r>
      <w:proofErr w:type="spellStart"/>
      <w:r w:rsidRPr="000E36EB">
        <w:rPr>
          <w:b w:val="0"/>
          <w:sz w:val="24"/>
          <w:szCs w:val="24"/>
          <w:lang w:val="lv-LV"/>
        </w:rPr>
        <w:t>mikroprojektu</w:t>
      </w:r>
      <w:proofErr w:type="spellEnd"/>
      <w:r w:rsidRPr="000E36EB">
        <w:rPr>
          <w:b w:val="0"/>
          <w:sz w:val="24"/>
          <w:szCs w:val="24"/>
          <w:lang w:val="lv-LV"/>
        </w:rPr>
        <w:t xml:space="preserve"> </w:t>
      </w:r>
      <w:r w:rsidR="00F00739" w:rsidRPr="000E36EB">
        <w:rPr>
          <w:b w:val="0"/>
          <w:sz w:val="24"/>
          <w:szCs w:val="24"/>
          <w:lang w:val="lv-LV"/>
        </w:rPr>
        <w:t xml:space="preserve">pieteicēji </w:t>
      </w:r>
      <w:r w:rsidRPr="000E36EB">
        <w:rPr>
          <w:b w:val="0"/>
          <w:sz w:val="24"/>
          <w:szCs w:val="24"/>
          <w:lang w:val="lv-LV"/>
        </w:rPr>
        <w:t xml:space="preserve">var saņemt papildu punktus, ja </w:t>
      </w:r>
      <w:r w:rsidR="00F00739" w:rsidRPr="000E36EB">
        <w:rPr>
          <w:b w:val="0"/>
          <w:sz w:val="24"/>
          <w:szCs w:val="24"/>
          <w:lang w:val="lv-LV"/>
        </w:rPr>
        <w:t xml:space="preserve">pieteicējs </w:t>
      </w:r>
      <w:r w:rsidRPr="000E36EB">
        <w:rPr>
          <w:b w:val="0"/>
          <w:sz w:val="24"/>
          <w:szCs w:val="24"/>
          <w:lang w:val="lv-LV"/>
        </w:rPr>
        <w:t xml:space="preserve">un/vai projekts atbilst arī šādiem vērtēšanas kritērijiem: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5925"/>
      </w:tblGrid>
      <w:tr w:rsidR="00F62F28" w:rsidRPr="000E36EB" w14:paraId="72873A34" w14:textId="77777777" w:rsidTr="008537BA">
        <w:tc>
          <w:tcPr>
            <w:tcW w:w="9322" w:type="dxa"/>
            <w:gridSpan w:val="3"/>
            <w:shd w:val="clear" w:color="auto" w:fill="D9D9D9" w:themeFill="background1" w:themeFillShade="D9"/>
          </w:tcPr>
          <w:p w14:paraId="300CB4F7" w14:textId="77777777" w:rsidR="00F62F28" w:rsidRPr="000E36EB" w:rsidRDefault="00F62F28" w:rsidP="00155BA1">
            <w:pPr>
              <w:spacing w:before="60" w:after="60"/>
              <w:jc w:val="center"/>
              <w:rPr>
                <w:b/>
                <w:szCs w:val="24"/>
                <w:lang w:val="lv-LV"/>
              </w:rPr>
            </w:pPr>
            <w:r w:rsidRPr="000E36EB">
              <w:rPr>
                <w:b/>
                <w:szCs w:val="24"/>
                <w:lang w:val="lv-LV"/>
              </w:rPr>
              <w:t>Vērtēšanas kritēriji</w:t>
            </w:r>
            <w:r w:rsidRPr="000E36EB">
              <w:rPr>
                <w:rStyle w:val="FootnoteReference"/>
                <w:b/>
                <w:szCs w:val="24"/>
                <w:lang w:val="lv-LV"/>
              </w:rPr>
              <w:footnoteReference w:id="12"/>
            </w:r>
            <w:r w:rsidRPr="000E36EB">
              <w:rPr>
                <w:b/>
                <w:szCs w:val="24"/>
                <w:lang w:val="lv-LV"/>
              </w:rPr>
              <w:t>, par kuriem var piešķirt papildu punktus</w:t>
            </w:r>
          </w:p>
        </w:tc>
      </w:tr>
      <w:tr w:rsidR="00F62F28" w:rsidRPr="000E36EB" w14:paraId="7B416AD4" w14:textId="77777777" w:rsidTr="000131B0">
        <w:tc>
          <w:tcPr>
            <w:tcW w:w="846" w:type="dxa"/>
            <w:tcBorders>
              <w:bottom w:val="single" w:sz="4" w:space="0" w:color="auto"/>
            </w:tcBorders>
            <w:vAlign w:val="center"/>
          </w:tcPr>
          <w:p w14:paraId="48D0E470" w14:textId="77777777" w:rsidR="00F62F28" w:rsidRPr="000E36EB" w:rsidRDefault="00F62F28" w:rsidP="008537BA">
            <w:pPr>
              <w:rPr>
                <w:b/>
                <w:szCs w:val="24"/>
                <w:lang w:val="lv-LV"/>
              </w:rPr>
            </w:pPr>
            <w:r w:rsidRPr="000E36EB">
              <w:rPr>
                <w:b/>
                <w:szCs w:val="24"/>
                <w:lang w:val="lv-LV"/>
              </w:rPr>
              <w:t>Nr.</w:t>
            </w:r>
          </w:p>
        </w:tc>
        <w:tc>
          <w:tcPr>
            <w:tcW w:w="2551" w:type="dxa"/>
            <w:tcBorders>
              <w:bottom w:val="single" w:sz="4" w:space="0" w:color="auto"/>
            </w:tcBorders>
            <w:vAlign w:val="center"/>
          </w:tcPr>
          <w:p w14:paraId="10D866CB" w14:textId="77777777" w:rsidR="00F62F28" w:rsidRPr="000E36EB" w:rsidRDefault="00F62F28" w:rsidP="008537BA">
            <w:pPr>
              <w:rPr>
                <w:b/>
                <w:szCs w:val="24"/>
                <w:lang w:val="lv-LV"/>
              </w:rPr>
            </w:pPr>
            <w:r w:rsidRPr="000E36EB">
              <w:rPr>
                <w:b/>
                <w:szCs w:val="24"/>
                <w:lang w:val="lv-LV"/>
              </w:rPr>
              <w:t>Kritērijs</w:t>
            </w:r>
          </w:p>
        </w:tc>
        <w:tc>
          <w:tcPr>
            <w:tcW w:w="5925" w:type="dxa"/>
            <w:tcBorders>
              <w:bottom w:val="single" w:sz="4" w:space="0" w:color="auto"/>
            </w:tcBorders>
          </w:tcPr>
          <w:p w14:paraId="58EC45DF" w14:textId="77777777" w:rsidR="00F62F28" w:rsidRPr="000E36EB" w:rsidRDefault="00F62F28" w:rsidP="008537BA">
            <w:pPr>
              <w:jc w:val="center"/>
              <w:rPr>
                <w:szCs w:val="24"/>
                <w:lang w:val="lv-LV"/>
              </w:rPr>
            </w:pPr>
            <w:r w:rsidRPr="000E36EB">
              <w:rPr>
                <w:b/>
                <w:szCs w:val="24"/>
                <w:lang w:val="lv-LV"/>
              </w:rPr>
              <w:t>Maksimālais papildu punktu skaits</w:t>
            </w:r>
          </w:p>
        </w:tc>
      </w:tr>
      <w:tr w:rsidR="00F62F28" w:rsidRPr="000E36EB" w14:paraId="3EEE7EC6" w14:textId="77777777" w:rsidTr="008F4C2D">
        <w:trPr>
          <w:hidden/>
        </w:trPr>
        <w:tc>
          <w:tcPr>
            <w:tcW w:w="846" w:type="dxa"/>
          </w:tcPr>
          <w:p w14:paraId="4B829771" w14:textId="77777777" w:rsidR="001C1FC3" w:rsidRPr="000E36EB" w:rsidRDefault="001C1FC3" w:rsidP="008F4C2D">
            <w:pPr>
              <w:pStyle w:val="ListParagraph"/>
              <w:numPr>
                <w:ilvl w:val="1"/>
                <w:numId w:val="30"/>
              </w:numPr>
              <w:suppressAutoHyphens w:val="0"/>
              <w:spacing w:after="0"/>
              <w:contextualSpacing w:val="0"/>
              <w:rPr>
                <w:vanish/>
                <w:sz w:val="24"/>
                <w:szCs w:val="24"/>
              </w:rPr>
            </w:pPr>
          </w:p>
          <w:p w14:paraId="3B0AC6A4" w14:textId="77777777" w:rsidR="001C1FC3" w:rsidRPr="000E36EB" w:rsidRDefault="001C1FC3" w:rsidP="008F4C2D">
            <w:pPr>
              <w:pStyle w:val="ListParagraph"/>
              <w:numPr>
                <w:ilvl w:val="1"/>
                <w:numId w:val="30"/>
              </w:numPr>
              <w:suppressAutoHyphens w:val="0"/>
              <w:spacing w:after="0"/>
              <w:contextualSpacing w:val="0"/>
              <w:rPr>
                <w:vanish/>
                <w:sz w:val="24"/>
                <w:szCs w:val="24"/>
              </w:rPr>
            </w:pPr>
          </w:p>
          <w:p w14:paraId="17AC39A9" w14:textId="6BF898CC" w:rsidR="00F62F28" w:rsidRPr="000E36EB" w:rsidRDefault="00F62F28" w:rsidP="008F4C2D">
            <w:pPr>
              <w:pStyle w:val="ListParagraph"/>
              <w:numPr>
                <w:ilvl w:val="2"/>
                <w:numId w:val="30"/>
              </w:numPr>
              <w:suppressAutoHyphens w:val="0"/>
              <w:spacing w:after="0"/>
              <w:ind w:left="720"/>
              <w:contextualSpacing w:val="0"/>
              <w:rPr>
                <w:sz w:val="24"/>
                <w:szCs w:val="24"/>
              </w:rPr>
            </w:pPr>
          </w:p>
        </w:tc>
        <w:tc>
          <w:tcPr>
            <w:tcW w:w="2551" w:type="dxa"/>
          </w:tcPr>
          <w:p w14:paraId="452CB893" w14:textId="10B9F778" w:rsidR="00F62F28" w:rsidRPr="000E36EB" w:rsidRDefault="00F62F28" w:rsidP="008F4C2D">
            <w:pPr>
              <w:rPr>
                <w:szCs w:val="24"/>
                <w:lang w:val="lv-LV"/>
              </w:rPr>
            </w:pPr>
            <w:r w:rsidRPr="000E36EB">
              <w:rPr>
                <w:szCs w:val="24"/>
                <w:lang w:val="lv-LV"/>
              </w:rPr>
              <w:t xml:space="preserve">Projekta </w:t>
            </w:r>
            <w:r w:rsidR="00F00739" w:rsidRPr="000E36EB">
              <w:rPr>
                <w:szCs w:val="24"/>
                <w:lang w:val="lv-LV"/>
              </w:rPr>
              <w:t xml:space="preserve">pieteicēja </w:t>
            </w:r>
            <w:r w:rsidRPr="000E36EB">
              <w:rPr>
                <w:szCs w:val="24"/>
                <w:lang w:val="lv-LV"/>
              </w:rPr>
              <w:t xml:space="preserve">līdzšinējā darbības </w:t>
            </w:r>
            <w:r w:rsidRPr="000E36EB">
              <w:rPr>
                <w:szCs w:val="24"/>
                <w:lang w:val="lv-LV"/>
              </w:rPr>
              <w:lastRenderedPageBreak/>
              <w:t>pieredze liecina par labas pārvaldības principu ievērošanu</w:t>
            </w:r>
            <w:r w:rsidR="00BE73AC" w:rsidRPr="000E36EB">
              <w:rPr>
                <w:szCs w:val="24"/>
                <w:lang w:val="lv-LV"/>
              </w:rPr>
              <w:t xml:space="preserve"> </w:t>
            </w:r>
          </w:p>
        </w:tc>
        <w:tc>
          <w:tcPr>
            <w:tcW w:w="5925" w:type="dxa"/>
            <w:vAlign w:val="center"/>
          </w:tcPr>
          <w:p w14:paraId="333B3E4B" w14:textId="77777777" w:rsidR="00183A75" w:rsidRDefault="00CB263C" w:rsidP="00442517">
            <w:pPr>
              <w:rPr>
                <w:sz w:val="20"/>
                <w:lang w:val="lv-LV"/>
              </w:rPr>
            </w:pPr>
            <w:r w:rsidRPr="000E36EB">
              <w:rPr>
                <w:b/>
                <w:sz w:val="20"/>
                <w:lang w:val="lv-LV"/>
              </w:rPr>
              <w:lastRenderedPageBreak/>
              <w:t>+ 0,25 punkts</w:t>
            </w:r>
            <w:r w:rsidRPr="000E36EB">
              <w:rPr>
                <w:sz w:val="20"/>
                <w:lang w:val="lv-LV"/>
              </w:rPr>
              <w:t xml:space="preserve"> – </w:t>
            </w:r>
          </w:p>
          <w:p w14:paraId="235893AC" w14:textId="65CE37B0" w:rsidR="00CB263C" w:rsidRDefault="00CB263C" w:rsidP="00442517">
            <w:pPr>
              <w:rPr>
                <w:bCs/>
                <w:sz w:val="20"/>
                <w:lang w:val="lv-LV"/>
              </w:rPr>
            </w:pPr>
            <w:r w:rsidRPr="000E36EB">
              <w:rPr>
                <w:bCs/>
                <w:sz w:val="20"/>
                <w:lang w:val="lv-LV"/>
              </w:rPr>
              <w:t>Projekta pieteicējam ir vidēja termiņa darbības stratēģija</w:t>
            </w:r>
            <w:r w:rsidRPr="000E36EB">
              <w:rPr>
                <w:rStyle w:val="FootnoteReference"/>
                <w:rFonts w:ascii="Times New Roman" w:hAnsi="Times New Roman"/>
                <w:bCs/>
                <w:sz w:val="20"/>
                <w:lang w:val="lv-LV"/>
              </w:rPr>
              <w:footnoteReference w:id="13"/>
            </w:r>
            <w:r w:rsidRPr="000E36EB">
              <w:rPr>
                <w:bCs/>
                <w:sz w:val="20"/>
                <w:lang w:val="lv-LV"/>
              </w:rPr>
              <w:t xml:space="preserve"> </w:t>
            </w:r>
          </w:p>
          <w:p w14:paraId="1763AB24" w14:textId="77777777" w:rsidR="009C6589" w:rsidRPr="000E36EB" w:rsidRDefault="009C6589" w:rsidP="00442517">
            <w:pPr>
              <w:rPr>
                <w:bCs/>
                <w:sz w:val="20"/>
                <w:lang w:val="lv-LV"/>
              </w:rPr>
            </w:pPr>
          </w:p>
          <w:p w14:paraId="04C31A89" w14:textId="77777777" w:rsidR="00CB263C" w:rsidRPr="000E36EB" w:rsidRDefault="00CB263C" w:rsidP="00CB263C">
            <w:pPr>
              <w:rPr>
                <w:sz w:val="20"/>
                <w:lang w:val="lv-LV"/>
              </w:rPr>
            </w:pPr>
            <w:r w:rsidRPr="000E36EB">
              <w:rPr>
                <w:b/>
                <w:sz w:val="20"/>
                <w:lang w:val="lv-LV"/>
              </w:rPr>
              <w:t>+ 0,25 punkts</w:t>
            </w:r>
            <w:r w:rsidRPr="000E36EB">
              <w:rPr>
                <w:sz w:val="20"/>
                <w:lang w:val="lv-LV"/>
              </w:rPr>
              <w:t xml:space="preserve"> – </w:t>
            </w:r>
          </w:p>
          <w:p w14:paraId="4BDDBBA2" w14:textId="77777777" w:rsidR="00CB263C" w:rsidRPr="000E36EB" w:rsidRDefault="00CB263C" w:rsidP="00442517">
            <w:pPr>
              <w:spacing w:after="120"/>
              <w:jc w:val="both"/>
              <w:rPr>
                <w:b/>
                <w:bCs/>
                <w:sz w:val="20"/>
                <w:lang w:val="lv-LV"/>
              </w:rPr>
            </w:pPr>
            <w:r w:rsidRPr="000E36EB">
              <w:rPr>
                <w:bCs/>
                <w:sz w:val="20"/>
                <w:lang w:val="lv-LV"/>
              </w:rPr>
              <w:t>Projekta pieteikuma A2 sadaļā sniegta informācija par organizācijas lēmumu pieņemšanas procesu (komunikāciju, plānošanu, izpildes kontroli); par organizācijas piesaistītā finansējuma, tai skaitā ziedojumu, pieņemšanas un izlietošanas principiem; par jebkāda veida diskriminācijas nepieļaušanu,</w:t>
            </w:r>
          </w:p>
          <w:p w14:paraId="41998159" w14:textId="77777777" w:rsidR="00CB263C" w:rsidRPr="000E36EB" w:rsidRDefault="00CB263C" w:rsidP="00442517">
            <w:pPr>
              <w:jc w:val="both"/>
              <w:rPr>
                <w:b/>
                <w:bCs/>
                <w:sz w:val="20"/>
                <w:lang w:val="lv-LV"/>
              </w:rPr>
            </w:pPr>
            <w:r w:rsidRPr="000E36EB">
              <w:rPr>
                <w:b/>
                <w:bCs/>
                <w:sz w:val="20"/>
                <w:lang w:val="lv-LV"/>
              </w:rPr>
              <w:t xml:space="preserve">0,5 punkti – </w:t>
            </w:r>
          </w:p>
          <w:p w14:paraId="3903FCC3" w14:textId="77777777" w:rsidR="00CB263C" w:rsidRPr="000E36EB" w:rsidRDefault="00CB263C" w:rsidP="00442517">
            <w:pPr>
              <w:spacing w:after="120"/>
              <w:jc w:val="both"/>
              <w:rPr>
                <w:rFonts w:eastAsia="TimesNewRomanPS"/>
                <w:sz w:val="20"/>
                <w:lang w:val="lv-LV"/>
              </w:rPr>
            </w:pPr>
            <w:r w:rsidRPr="000E36EB">
              <w:rPr>
                <w:bCs/>
                <w:sz w:val="20"/>
                <w:lang w:val="lv-LV"/>
              </w:rPr>
              <w:t xml:space="preserve">Pieejama projekta iesniedzēja publiskota (organizācijas tīmekļa vietnē un/vai sociālajos tīklos) informācija: kontaktinformācija, informācija par </w:t>
            </w:r>
            <w:r w:rsidRPr="000E36EB">
              <w:rPr>
                <w:rFonts w:eastAsia="TimesNewRomanPS"/>
                <w:bCs/>
                <w:sz w:val="20"/>
                <w:lang w:val="lv-LV"/>
              </w:rPr>
              <w:t>pārvaldes un izpildinstitūcijas pārstāvjiem (Padome, valde, direktors u.tml.), statūti (vismaz biedru uzņemšanas kārtība, kur attiecināms)</w:t>
            </w:r>
            <w:r w:rsidRPr="000E36EB">
              <w:rPr>
                <w:rFonts w:eastAsia="TimesNewRomanPS"/>
                <w:sz w:val="20"/>
                <w:lang w:val="lv-LV"/>
              </w:rPr>
              <w:t>.</w:t>
            </w:r>
          </w:p>
          <w:p w14:paraId="7153CA5D" w14:textId="77777777" w:rsidR="00CB263C" w:rsidRPr="000E36EB" w:rsidRDefault="00CB263C" w:rsidP="00442517">
            <w:pPr>
              <w:jc w:val="both"/>
              <w:rPr>
                <w:rFonts w:eastAsia="TimesNewRomanPS"/>
                <w:b/>
                <w:sz w:val="20"/>
                <w:lang w:val="lv-LV"/>
              </w:rPr>
            </w:pPr>
            <w:r w:rsidRPr="000E36EB">
              <w:rPr>
                <w:rFonts w:eastAsia="TimesNewRomanPS"/>
                <w:b/>
                <w:sz w:val="20"/>
                <w:lang w:val="lv-LV"/>
              </w:rPr>
              <w:t xml:space="preserve">0 punkti – </w:t>
            </w:r>
            <w:r w:rsidRPr="000E36EB">
              <w:rPr>
                <w:b/>
                <w:bCs/>
                <w:sz w:val="20"/>
                <w:lang w:val="lv-LV"/>
              </w:rPr>
              <w:t>papildu punkti netiek piešķirti</w:t>
            </w:r>
          </w:p>
          <w:p w14:paraId="5FB1B15F" w14:textId="73599879" w:rsidR="00F62F28" w:rsidRPr="000E36EB" w:rsidRDefault="00CB263C" w:rsidP="00442517">
            <w:pPr>
              <w:jc w:val="both"/>
              <w:rPr>
                <w:szCs w:val="24"/>
                <w:lang w:val="lv-LV"/>
              </w:rPr>
            </w:pPr>
            <w:r w:rsidRPr="000E36EB">
              <w:rPr>
                <w:rFonts w:eastAsia="TimesNewRomanPS"/>
                <w:bCs/>
                <w:sz w:val="20"/>
                <w:lang w:val="lv-LV"/>
              </w:rPr>
              <w:t xml:space="preserve">Projekta iesniedzējs nav publiskojis minimāli nepieciešamajā apjomā </w:t>
            </w:r>
            <w:r w:rsidRPr="000E36EB">
              <w:rPr>
                <w:bCs/>
                <w:sz w:val="20"/>
                <w:lang w:val="lv-LV"/>
              </w:rPr>
              <w:t xml:space="preserve">(organizācijas tīmekļa vietnē un/vai sociālajos tīklos) informāciju: kontaktinformācija, informācija par </w:t>
            </w:r>
            <w:r w:rsidRPr="000E36EB">
              <w:rPr>
                <w:rFonts w:eastAsia="TimesNewRomanPS"/>
                <w:bCs/>
                <w:sz w:val="20"/>
                <w:lang w:val="lv-LV"/>
              </w:rPr>
              <w:t>pārvaldes un izpildinstitūcijas pārstāvjiem (Padome, valde, direktors u.tml.), statūti (vismaz biedru uzņemšanas kārtība, kur attiecināms)</w:t>
            </w:r>
            <w:r w:rsidRPr="000E36EB">
              <w:rPr>
                <w:rFonts w:eastAsia="TimesNewRomanPS"/>
                <w:sz w:val="20"/>
                <w:lang w:val="lv-LV"/>
              </w:rPr>
              <w:t>.</w:t>
            </w:r>
          </w:p>
        </w:tc>
      </w:tr>
      <w:tr w:rsidR="00F62F28" w:rsidRPr="000E36EB" w14:paraId="6D208A39" w14:textId="77777777" w:rsidTr="008F4C2D">
        <w:trPr>
          <w:trHeight w:val="391"/>
        </w:trPr>
        <w:tc>
          <w:tcPr>
            <w:tcW w:w="846" w:type="dxa"/>
          </w:tcPr>
          <w:p w14:paraId="5E825608" w14:textId="77777777" w:rsidR="00F62F28" w:rsidRPr="000E36EB" w:rsidRDefault="00F62F28" w:rsidP="008F4C2D">
            <w:pPr>
              <w:pStyle w:val="ListParagraph"/>
              <w:numPr>
                <w:ilvl w:val="2"/>
                <w:numId w:val="30"/>
              </w:numPr>
              <w:suppressAutoHyphens w:val="0"/>
              <w:spacing w:after="0"/>
              <w:ind w:left="340" w:hanging="340"/>
              <w:contextualSpacing w:val="0"/>
              <w:rPr>
                <w:sz w:val="24"/>
                <w:szCs w:val="24"/>
              </w:rPr>
            </w:pPr>
          </w:p>
        </w:tc>
        <w:tc>
          <w:tcPr>
            <w:tcW w:w="2551" w:type="dxa"/>
          </w:tcPr>
          <w:p w14:paraId="492B6485" w14:textId="77777777" w:rsidR="00F62F28" w:rsidRPr="000E36EB" w:rsidRDefault="00F62F28" w:rsidP="008F4C2D">
            <w:pPr>
              <w:rPr>
                <w:szCs w:val="24"/>
                <w:lang w:val="lv-LV"/>
              </w:rPr>
            </w:pPr>
            <w:r w:rsidRPr="000E36EB">
              <w:rPr>
                <w:szCs w:val="24"/>
                <w:lang w:val="lv-LV"/>
              </w:rPr>
              <w:t>Projekta ieguldījums programmas mērķa sasniegšanā</w:t>
            </w:r>
          </w:p>
        </w:tc>
        <w:tc>
          <w:tcPr>
            <w:tcW w:w="5925" w:type="dxa"/>
            <w:vAlign w:val="center"/>
          </w:tcPr>
          <w:p w14:paraId="3AAC643F" w14:textId="77777777" w:rsidR="009B0F7A" w:rsidRPr="00674E46" w:rsidRDefault="009B0F7A" w:rsidP="00442517">
            <w:pPr>
              <w:jc w:val="both"/>
              <w:rPr>
                <w:i/>
                <w:iCs/>
                <w:sz w:val="20"/>
                <w:lang w:val="lv-LV"/>
              </w:rPr>
            </w:pPr>
            <w:r w:rsidRPr="000E36EB">
              <w:rPr>
                <w:b/>
                <w:sz w:val="20"/>
                <w:lang w:val="lv-LV"/>
              </w:rPr>
              <w:t xml:space="preserve">2 punkti – </w:t>
            </w:r>
            <w:r w:rsidRPr="00674E46">
              <w:rPr>
                <w:i/>
                <w:iCs/>
                <w:sz w:val="20"/>
                <w:lang w:val="lv-LV"/>
              </w:rPr>
              <w:t xml:space="preserve">Vērtējuma “2 punkti” ekvivalents ir ekspertu vērtējums “5 punkti”.  </w:t>
            </w:r>
          </w:p>
          <w:p w14:paraId="028E9D4E" w14:textId="77777777" w:rsidR="009B0F7A" w:rsidRPr="000E36EB" w:rsidRDefault="009B0F7A" w:rsidP="00442517">
            <w:pPr>
              <w:jc w:val="both"/>
              <w:rPr>
                <w:sz w:val="20"/>
                <w:lang w:val="lv-LV"/>
              </w:rPr>
            </w:pPr>
            <w:r w:rsidRPr="000E36EB">
              <w:rPr>
                <w:sz w:val="20"/>
                <w:lang w:val="lv-LV"/>
              </w:rPr>
              <w:t>Projekta aktivitāšu kopums risina sabiedrībai kopumā vai specifiskai mērķa grupai būtisku(-</w:t>
            </w:r>
            <w:proofErr w:type="spellStart"/>
            <w:r w:rsidRPr="000E36EB">
              <w:rPr>
                <w:sz w:val="20"/>
                <w:lang w:val="lv-LV"/>
              </w:rPr>
              <w:t>as</w:t>
            </w:r>
            <w:proofErr w:type="spellEnd"/>
            <w:r w:rsidRPr="000E36EB">
              <w:rPr>
                <w:sz w:val="20"/>
                <w:lang w:val="lv-LV"/>
              </w:rPr>
              <w:t>) problēmu(-</w:t>
            </w:r>
            <w:proofErr w:type="spellStart"/>
            <w:r w:rsidRPr="000E36EB">
              <w:rPr>
                <w:sz w:val="20"/>
                <w:lang w:val="lv-LV"/>
              </w:rPr>
              <w:t>as</w:t>
            </w:r>
            <w:proofErr w:type="spellEnd"/>
            <w:r w:rsidRPr="000E36EB">
              <w:rPr>
                <w:sz w:val="20"/>
                <w:lang w:val="lv-LV"/>
              </w:rPr>
              <w:t xml:space="preserve">). </w:t>
            </w:r>
          </w:p>
          <w:p w14:paraId="343579B3" w14:textId="77777777" w:rsidR="009B0F7A" w:rsidRPr="000E36EB" w:rsidRDefault="009B0F7A" w:rsidP="00442517">
            <w:pPr>
              <w:jc w:val="both"/>
              <w:rPr>
                <w:sz w:val="20"/>
                <w:lang w:val="lv-LV"/>
              </w:rPr>
            </w:pPr>
            <w:r w:rsidRPr="000E36EB">
              <w:rPr>
                <w:sz w:val="20"/>
                <w:lang w:val="lv-LV"/>
              </w:rPr>
              <w:t>UN</w:t>
            </w:r>
          </w:p>
          <w:p w14:paraId="028AA2FF" w14:textId="3AF7609A" w:rsidR="009B0F7A" w:rsidRPr="000E36EB" w:rsidRDefault="009B0F7A" w:rsidP="00442517">
            <w:pPr>
              <w:jc w:val="both"/>
              <w:rPr>
                <w:sz w:val="20"/>
                <w:lang w:val="lv-LV"/>
              </w:rPr>
            </w:pPr>
            <w:r w:rsidRPr="000E36EB">
              <w:rPr>
                <w:sz w:val="20"/>
                <w:u w:val="single"/>
                <w:lang w:val="lv-LV"/>
              </w:rPr>
              <w:t>Visas</w:t>
            </w:r>
            <w:r w:rsidRPr="000E36EB">
              <w:rPr>
                <w:sz w:val="20"/>
                <w:lang w:val="lv-LV"/>
              </w:rPr>
              <w:t xml:space="preserve"> projektā paredzētās aktivitātes ir vērstas ne tikai uz projekta, bet arī uz programmas mērķa un KN 1.</w:t>
            </w:r>
            <w:r w:rsidR="000D16AC">
              <w:rPr>
                <w:sz w:val="20"/>
                <w:lang w:val="lv-LV"/>
              </w:rPr>
              <w:t>7</w:t>
            </w:r>
            <w:r w:rsidRPr="000E36EB">
              <w:rPr>
                <w:sz w:val="20"/>
                <w:lang w:val="lv-LV"/>
              </w:rPr>
              <w:t xml:space="preserve">. punktā norādītajās atbalstāmo pasākumu jomās. </w:t>
            </w:r>
          </w:p>
          <w:p w14:paraId="1B9BC863" w14:textId="77777777" w:rsidR="009B0F7A" w:rsidRPr="000E36EB" w:rsidRDefault="009B0F7A" w:rsidP="00442517">
            <w:pPr>
              <w:spacing w:after="120"/>
              <w:jc w:val="both"/>
              <w:rPr>
                <w:sz w:val="20"/>
                <w:lang w:val="lv-LV"/>
              </w:rPr>
            </w:pPr>
            <w:r w:rsidRPr="000E36EB">
              <w:rPr>
                <w:sz w:val="20"/>
                <w:lang w:val="lv-LV"/>
              </w:rPr>
              <w:t xml:space="preserve">Projekta īstenošana </w:t>
            </w:r>
            <w:r w:rsidRPr="000E36EB">
              <w:rPr>
                <w:sz w:val="20"/>
                <w:u w:val="single"/>
                <w:lang w:val="lv-LV"/>
              </w:rPr>
              <w:t>sniegs būtisku ieguldījumu</w:t>
            </w:r>
            <w:r w:rsidRPr="000E36EB">
              <w:rPr>
                <w:sz w:val="20"/>
                <w:lang w:val="lv-LV"/>
              </w:rPr>
              <w:t xml:space="preserve"> programmas mērķa un sagaidāmo rezultātu sasniegšanā</w:t>
            </w:r>
          </w:p>
          <w:p w14:paraId="733B9B69" w14:textId="77777777" w:rsidR="009B0F7A" w:rsidRPr="00674E46" w:rsidRDefault="009B0F7A" w:rsidP="00442517">
            <w:pPr>
              <w:jc w:val="both"/>
              <w:rPr>
                <w:i/>
                <w:iCs/>
                <w:sz w:val="20"/>
                <w:lang w:val="lv-LV"/>
              </w:rPr>
            </w:pPr>
            <w:r w:rsidRPr="000E36EB">
              <w:rPr>
                <w:b/>
                <w:sz w:val="20"/>
                <w:lang w:val="lv-LV"/>
              </w:rPr>
              <w:t xml:space="preserve">1 punkts – </w:t>
            </w:r>
            <w:r w:rsidRPr="00674E46">
              <w:rPr>
                <w:i/>
                <w:iCs/>
                <w:sz w:val="20"/>
                <w:lang w:val="lv-LV"/>
              </w:rPr>
              <w:t xml:space="preserve">Vērtējuma “1 punkts” ekvivalents ir ekspertu vērtējums “4 punkti”.  </w:t>
            </w:r>
          </w:p>
          <w:p w14:paraId="50C60C05" w14:textId="77777777" w:rsidR="009B0F7A" w:rsidRPr="000E36EB" w:rsidRDefault="009B0F7A" w:rsidP="00442517">
            <w:pPr>
              <w:jc w:val="both"/>
              <w:rPr>
                <w:sz w:val="20"/>
                <w:lang w:val="lv-LV"/>
              </w:rPr>
            </w:pPr>
            <w:r w:rsidRPr="000E36EB">
              <w:rPr>
                <w:sz w:val="20"/>
                <w:lang w:val="lv-LV"/>
              </w:rPr>
              <w:t>Projekta aktivitāšu kopums risina sabiedrībai kopumā vai specifiskai mērķa grupai būtisku(-</w:t>
            </w:r>
            <w:proofErr w:type="spellStart"/>
            <w:r w:rsidRPr="000E36EB">
              <w:rPr>
                <w:sz w:val="20"/>
                <w:lang w:val="lv-LV"/>
              </w:rPr>
              <w:t>as</w:t>
            </w:r>
            <w:proofErr w:type="spellEnd"/>
            <w:r w:rsidRPr="000E36EB">
              <w:rPr>
                <w:sz w:val="20"/>
                <w:lang w:val="lv-LV"/>
              </w:rPr>
              <w:t>) problēmu(-</w:t>
            </w:r>
            <w:proofErr w:type="spellStart"/>
            <w:r w:rsidRPr="000E36EB">
              <w:rPr>
                <w:sz w:val="20"/>
                <w:lang w:val="lv-LV"/>
              </w:rPr>
              <w:t>as</w:t>
            </w:r>
            <w:proofErr w:type="spellEnd"/>
            <w:r w:rsidRPr="000E36EB">
              <w:rPr>
                <w:sz w:val="20"/>
                <w:lang w:val="lv-LV"/>
              </w:rPr>
              <w:t xml:space="preserve">). </w:t>
            </w:r>
          </w:p>
          <w:p w14:paraId="58C805D7" w14:textId="77777777" w:rsidR="009B0F7A" w:rsidRPr="000E36EB" w:rsidRDefault="009B0F7A" w:rsidP="00442517">
            <w:pPr>
              <w:jc w:val="both"/>
              <w:rPr>
                <w:sz w:val="20"/>
                <w:lang w:val="lv-LV"/>
              </w:rPr>
            </w:pPr>
            <w:r w:rsidRPr="000E36EB">
              <w:rPr>
                <w:sz w:val="20"/>
                <w:lang w:val="lv-LV"/>
              </w:rPr>
              <w:t>UN</w:t>
            </w:r>
          </w:p>
          <w:p w14:paraId="0C94E3C6" w14:textId="130B7E42" w:rsidR="009B0F7A" w:rsidRPr="000E36EB" w:rsidRDefault="009B0F7A" w:rsidP="00442517">
            <w:pPr>
              <w:jc w:val="both"/>
              <w:rPr>
                <w:sz w:val="20"/>
                <w:lang w:val="lv-LV"/>
              </w:rPr>
            </w:pPr>
            <w:r w:rsidRPr="000E36EB">
              <w:rPr>
                <w:sz w:val="20"/>
                <w:u w:val="single"/>
                <w:lang w:val="lv-LV"/>
              </w:rPr>
              <w:t>Vairums</w:t>
            </w:r>
            <w:r w:rsidRPr="000E36EB">
              <w:rPr>
                <w:sz w:val="20"/>
                <w:lang w:val="lv-LV"/>
              </w:rPr>
              <w:t xml:space="preserve"> projektā paredzētās aktivitātes ir vērstas ne tikai uz projekta, bet arī uz programmas mērķa un KN 1.</w:t>
            </w:r>
            <w:r w:rsidR="000D16AC">
              <w:rPr>
                <w:sz w:val="20"/>
                <w:lang w:val="lv-LV"/>
              </w:rPr>
              <w:t>7</w:t>
            </w:r>
            <w:r w:rsidRPr="000E36EB">
              <w:rPr>
                <w:sz w:val="20"/>
                <w:lang w:val="lv-LV"/>
              </w:rPr>
              <w:t xml:space="preserve">. punktā norādītajās atbalstāmo pasākumu jomās. </w:t>
            </w:r>
          </w:p>
          <w:p w14:paraId="46F2CE2A" w14:textId="77777777" w:rsidR="009B0F7A" w:rsidRPr="000E36EB" w:rsidRDefault="009B0F7A" w:rsidP="00442517">
            <w:pPr>
              <w:spacing w:after="120"/>
              <w:jc w:val="both"/>
              <w:rPr>
                <w:sz w:val="20"/>
                <w:lang w:val="lv-LV"/>
              </w:rPr>
            </w:pPr>
            <w:r w:rsidRPr="000E36EB">
              <w:rPr>
                <w:sz w:val="20"/>
                <w:lang w:val="lv-LV"/>
              </w:rPr>
              <w:t xml:space="preserve">Projekta īstenošana </w:t>
            </w:r>
            <w:r w:rsidRPr="000E36EB">
              <w:rPr>
                <w:sz w:val="20"/>
                <w:u w:val="single"/>
                <w:lang w:val="lv-LV"/>
              </w:rPr>
              <w:t>sniegs ievērojamu ieguldījumu</w:t>
            </w:r>
            <w:r w:rsidRPr="000E36EB">
              <w:rPr>
                <w:sz w:val="20"/>
                <w:lang w:val="lv-LV"/>
              </w:rPr>
              <w:t xml:space="preserve"> programmas mērķa sasniegšanā.</w:t>
            </w:r>
          </w:p>
          <w:p w14:paraId="70202C8E" w14:textId="77777777" w:rsidR="009B0F7A" w:rsidRPr="00674E46" w:rsidRDefault="009B0F7A" w:rsidP="00442517">
            <w:pPr>
              <w:jc w:val="both"/>
              <w:rPr>
                <w:b/>
                <w:bCs/>
                <w:i/>
                <w:iCs/>
                <w:sz w:val="20"/>
                <w:lang w:val="lv-LV"/>
              </w:rPr>
            </w:pPr>
            <w:r w:rsidRPr="000E36EB">
              <w:rPr>
                <w:b/>
                <w:bCs/>
                <w:sz w:val="20"/>
                <w:lang w:val="lv-LV"/>
              </w:rPr>
              <w:t xml:space="preserve">0 punkti – papildu punkti netiek piešķirti –  </w:t>
            </w:r>
            <w:r w:rsidRPr="00674E46">
              <w:rPr>
                <w:i/>
                <w:iCs/>
                <w:sz w:val="20"/>
                <w:lang w:val="lv-LV"/>
              </w:rPr>
              <w:t>Vērtējuma “0 punkti” ekvivalents ir ekspertu vērtējums “3 punkti” un zemāk.</w:t>
            </w:r>
          </w:p>
          <w:p w14:paraId="1D5A3568" w14:textId="77777777" w:rsidR="009B0F7A" w:rsidRPr="000E36EB" w:rsidRDefault="009B0F7A" w:rsidP="00442517">
            <w:pPr>
              <w:jc w:val="both"/>
              <w:rPr>
                <w:sz w:val="20"/>
                <w:lang w:val="lv-LV"/>
              </w:rPr>
            </w:pPr>
            <w:r w:rsidRPr="000E36EB">
              <w:rPr>
                <w:sz w:val="20"/>
                <w:lang w:val="lv-LV"/>
              </w:rPr>
              <w:t>Projekta aktivitāšu kopuma īstenošanas rezultātā risinātās(-to) problēmas(-</w:t>
            </w:r>
            <w:proofErr w:type="spellStart"/>
            <w:r w:rsidRPr="000E36EB">
              <w:rPr>
                <w:sz w:val="20"/>
                <w:lang w:val="lv-LV"/>
              </w:rPr>
              <w:t>mu</w:t>
            </w:r>
            <w:proofErr w:type="spellEnd"/>
            <w:r w:rsidRPr="000E36EB">
              <w:rPr>
                <w:sz w:val="20"/>
                <w:lang w:val="lv-LV"/>
              </w:rPr>
              <w:t>) būtiskums sabiedrībai kopumā vai specifiskajai mērķa grupai nav viennozīmīgi vērtējams</w:t>
            </w:r>
          </w:p>
          <w:p w14:paraId="28BF86F6" w14:textId="77777777" w:rsidR="009B0F7A" w:rsidRPr="000E36EB" w:rsidRDefault="009B0F7A" w:rsidP="00442517">
            <w:pPr>
              <w:jc w:val="both"/>
              <w:rPr>
                <w:sz w:val="20"/>
                <w:lang w:val="lv-LV"/>
              </w:rPr>
            </w:pPr>
            <w:r w:rsidRPr="000E36EB">
              <w:rPr>
                <w:sz w:val="20"/>
                <w:lang w:val="lv-LV"/>
              </w:rPr>
              <w:t>VAI</w:t>
            </w:r>
          </w:p>
          <w:p w14:paraId="56A95D56" w14:textId="77777777" w:rsidR="009B0F7A" w:rsidRPr="000E36EB" w:rsidRDefault="009B0F7A" w:rsidP="00442517">
            <w:pPr>
              <w:jc w:val="both"/>
              <w:rPr>
                <w:sz w:val="20"/>
                <w:lang w:val="lv-LV"/>
              </w:rPr>
            </w:pPr>
            <w:r w:rsidRPr="000E36EB">
              <w:rPr>
                <w:sz w:val="20"/>
                <w:lang w:val="lv-LV"/>
              </w:rPr>
              <w:t>Projekta ideja ir grūti uztverama, projekta rezultātu ietekme uz sabiedrību kopumā vai kādu specifisku mērķa grupu nav paredzama,</w:t>
            </w:r>
          </w:p>
          <w:p w14:paraId="3A6EA181" w14:textId="77777777" w:rsidR="009B0F7A" w:rsidRPr="000E36EB" w:rsidRDefault="009B0F7A" w:rsidP="00442517">
            <w:pPr>
              <w:jc w:val="both"/>
              <w:rPr>
                <w:sz w:val="20"/>
                <w:lang w:val="lv-LV"/>
              </w:rPr>
            </w:pPr>
            <w:r w:rsidRPr="000E36EB">
              <w:rPr>
                <w:sz w:val="20"/>
                <w:lang w:val="lv-LV"/>
              </w:rPr>
              <w:t>VAI</w:t>
            </w:r>
          </w:p>
          <w:p w14:paraId="4136B5F8" w14:textId="77777777" w:rsidR="009B0F7A" w:rsidRPr="000E36EB" w:rsidRDefault="009B0F7A" w:rsidP="00442517">
            <w:pPr>
              <w:jc w:val="both"/>
              <w:rPr>
                <w:sz w:val="20"/>
                <w:lang w:val="lv-LV"/>
              </w:rPr>
            </w:pPr>
            <w:r w:rsidRPr="000E36EB">
              <w:rPr>
                <w:bCs/>
                <w:sz w:val="20"/>
                <w:lang w:val="lv-LV"/>
              </w:rPr>
              <w:t>Projekta pieteikumā</w:t>
            </w:r>
            <w:r w:rsidRPr="000E36EB">
              <w:rPr>
                <w:b/>
                <w:sz w:val="20"/>
                <w:lang w:val="lv-LV"/>
              </w:rPr>
              <w:t xml:space="preserve"> </w:t>
            </w:r>
            <w:r w:rsidRPr="000E36EB">
              <w:rPr>
                <w:sz w:val="20"/>
                <w:lang w:val="lv-LV"/>
              </w:rPr>
              <w:t xml:space="preserve">sniegtā </w:t>
            </w:r>
            <w:r w:rsidRPr="000E36EB">
              <w:rPr>
                <w:sz w:val="20"/>
                <w:u w:val="single"/>
                <w:lang w:val="lv-LV"/>
              </w:rPr>
              <w:t>informācija nav pietiekama</w:t>
            </w:r>
            <w:r w:rsidRPr="000E36EB">
              <w:rPr>
                <w:sz w:val="20"/>
                <w:lang w:val="lv-LV"/>
              </w:rPr>
              <w:t xml:space="preserve">, lai izvērtētu projekta  iespējamo ieguldījumu programmas mērķa sasniegšanā, </w:t>
            </w:r>
          </w:p>
          <w:p w14:paraId="6AEFB858" w14:textId="77777777" w:rsidR="009B0F7A" w:rsidRPr="000E36EB" w:rsidRDefault="009B0F7A" w:rsidP="00442517">
            <w:pPr>
              <w:jc w:val="both"/>
              <w:rPr>
                <w:b/>
                <w:bCs/>
                <w:sz w:val="20"/>
                <w:lang w:val="lv-LV"/>
              </w:rPr>
            </w:pPr>
            <w:r w:rsidRPr="000E36EB">
              <w:rPr>
                <w:sz w:val="20"/>
                <w:lang w:val="lv-LV"/>
              </w:rPr>
              <w:t>VAI</w:t>
            </w:r>
          </w:p>
          <w:p w14:paraId="097FEC3A" w14:textId="7D2517B5" w:rsidR="009B0F7A" w:rsidRPr="000E36EB" w:rsidRDefault="009B0F7A" w:rsidP="00442517">
            <w:pPr>
              <w:jc w:val="both"/>
              <w:rPr>
                <w:sz w:val="20"/>
                <w:lang w:val="lv-LV"/>
              </w:rPr>
            </w:pPr>
            <w:r w:rsidRPr="000E36EB">
              <w:rPr>
                <w:sz w:val="20"/>
                <w:lang w:val="lv-LV"/>
              </w:rPr>
              <w:t>Tikai mazākā daļa no projektā paredzētajām aktivitātēm ir vērstas uz rezultātu sasniegšanu KN 1.</w:t>
            </w:r>
            <w:r w:rsidR="000D16AC">
              <w:rPr>
                <w:sz w:val="20"/>
                <w:lang w:val="lv-LV"/>
              </w:rPr>
              <w:t>7</w:t>
            </w:r>
            <w:r w:rsidRPr="000E36EB">
              <w:rPr>
                <w:sz w:val="20"/>
                <w:lang w:val="lv-LV"/>
              </w:rPr>
              <w:t>. punktā norādītajās atbalstāmo pasākumu jomās</w:t>
            </w:r>
          </w:p>
          <w:p w14:paraId="0B96220C" w14:textId="77777777" w:rsidR="009B0F7A" w:rsidRPr="000E36EB" w:rsidRDefault="009B0F7A" w:rsidP="00442517">
            <w:pPr>
              <w:jc w:val="both"/>
              <w:rPr>
                <w:sz w:val="20"/>
                <w:lang w:val="lv-LV"/>
              </w:rPr>
            </w:pPr>
            <w:r w:rsidRPr="000E36EB">
              <w:rPr>
                <w:sz w:val="20"/>
                <w:lang w:val="lv-LV"/>
              </w:rPr>
              <w:t>VAI</w:t>
            </w:r>
          </w:p>
          <w:p w14:paraId="20BC2693" w14:textId="60BF9124" w:rsidR="00F62F28" w:rsidRPr="000E36EB" w:rsidRDefault="009B0F7A" w:rsidP="00442517">
            <w:pPr>
              <w:snapToGrid w:val="0"/>
              <w:spacing w:after="60"/>
              <w:jc w:val="both"/>
              <w:rPr>
                <w:szCs w:val="24"/>
                <w:lang w:val="lv-LV"/>
              </w:rPr>
            </w:pPr>
            <w:r w:rsidRPr="000E36EB">
              <w:rPr>
                <w:sz w:val="20"/>
                <w:lang w:val="lv-LV"/>
              </w:rPr>
              <w:t xml:space="preserve">Projekta īstenošana varētu </w:t>
            </w:r>
            <w:r w:rsidRPr="000E36EB">
              <w:rPr>
                <w:bCs/>
                <w:sz w:val="20"/>
                <w:u w:val="single"/>
                <w:lang w:val="lv-LV"/>
              </w:rPr>
              <w:t>sniegt maznozīmīgu vai nesniegt ieguldījumu</w:t>
            </w:r>
            <w:r w:rsidRPr="000E36EB">
              <w:rPr>
                <w:sz w:val="20"/>
                <w:lang w:val="lv-LV"/>
              </w:rPr>
              <w:t xml:space="preserve"> programmas mērķa sasniegšanā.</w:t>
            </w:r>
          </w:p>
        </w:tc>
      </w:tr>
      <w:tr w:rsidR="00F62F28" w:rsidRPr="000E36EB" w14:paraId="6AE5BA07" w14:textId="77777777" w:rsidTr="008F4C2D">
        <w:trPr>
          <w:trHeight w:val="443"/>
        </w:trPr>
        <w:tc>
          <w:tcPr>
            <w:tcW w:w="846" w:type="dxa"/>
          </w:tcPr>
          <w:p w14:paraId="1463AF16" w14:textId="77777777" w:rsidR="00F62F28" w:rsidRPr="000E36EB" w:rsidRDefault="00F62F28" w:rsidP="008F4C2D">
            <w:pPr>
              <w:pStyle w:val="ListParagraph"/>
              <w:numPr>
                <w:ilvl w:val="2"/>
                <w:numId w:val="30"/>
              </w:numPr>
              <w:suppressAutoHyphens w:val="0"/>
              <w:spacing w:after="0"/>
              <w:ind w:left="340" w:hanging="340"/>
              <w:contextualSpacing w:val="0"/>
              <w:rPr>
                <w:sz w:val="24"/>
                <w:szCs w:val="24"/>
              </w:rPr>
            </w:pPr>
          </w:p>
        </w:tc>
        <w:tc>
          <w:tcPr>
            <w:tcW w:w="2551" w:type="dxa"/>
          </w:tcPr>
          <w:p w14:paraId="4F409491" w14:textId="1C0F048F" w:rsidR="00C31043" w:rsidRPr="000E36EB" w:rsidRDefault="00F62F28" w:rsidP="008F4C2D">
            <w:pPr>
              <w:rPr>
                <w:szCs w:val="24"/>
                <w:lang w:val="lv-LV"/>
              </w:rPr>
            </w:pPr>
            <w:r w:rsidRPr="000E36EB">
              <w:rPr>
                <w:szCs w:val="24"/>
                <w:lang w:val="lv-LV"/>
              </w:rPr>
              <w:t>Interešu pārstāvība</w:t>
            </w:r>
          </w:p>
        </w:tc>
        <w:tc>
          <w:tcPr>
            <w:tcW w:w="5925" w:type="dxa"/>
            <w:vAlign w:val="center"/>
          </w:tcPr>
          <w:p w14:paraId="44724136" w14:textId="77777777" w:rsidR="00852A95" w:rsidRPr="000E36EB" w:rsidRDefault="00852A95" w:rsidP="00442517">
            <w:pPr>
              <w:snapToGrid w:val="0"/>
              <w:jc w:val="both"/>
              <w:rPr>
                <w:b/>
                <w:sz w:val="20"/>
                <w:lang w:val="lv-LV"/>
              </w:rPr>
            </w:pPr>
            <w:r w:rsidRPr="000E36EB">
              <w:rPr>
                <w:b/>
                <w:sz w:val="20"/>
                <w:lang w:val="lv-LV"/>
              </w:rPr>
              <w:t xml:space="preserve">0,5 punkti – </w:t>
            </w:r>
          </w:p>
          <w:p w14:paraId="6E3C8CF5" w14:textId="77777777" w:rsidR="00852A95" w:rsidRPr="000E36EB" w:rsidRDefault="00852A95" w:rsidP="00442517">
            <w:pPr>
              <w:pStyle w:val="CommentText"/>
              <w:jc w:val="both"/>
              <w:rPr>
                <w:lang w:val="lv-LV"/>
              </w:rPr>
            </w:pPr>
            <w:r w:rsidRPr="000E36EB">
              <w:rPr>
                <w:lang w:val="lv-LV"/>
              </w:rPr>
              <w:t xml:space="preserve">Projekts paredz tikšanos, sarunu un diskusiju u.c. pasākumu </w:t>
            </w:r>
            <w:r w:rsidRPr="000E36EB">
              <w:rPr>
                <w:u w:val="single"/>
                <w:lang w:val="lv-LV"/>
              </w:rPr>
              <w:t>organizēšanu</w:t>
            </w:r>
            <w:r w:rsidRPr="000E36EB">
              <w:rPr>
                <w:lang w:val="lv-LV"/>
              </w:rPr>
              <w:t xml:space="preserve">, lai veidotu politisko dienaskārtību, kā arī sabiedrisko un publisko apspriežu </w:t>
            </w:r>
            <w:r w:rsidRPr="000E36EB">
              <w:rPr>
                <w:u w:val="single"/>
                <w:lang w:val="lv-LV"/>
              </w:rPr>
              <w:t>organizēšanu</w:t>
            </w:r>
            <w:r w:rsidRPr="000E36EB">
              <w:rPr>
                <w:lang w:val="lv-LV"/>
              </w:rPr>
              <w:t xml:space="preserve"> ar viedokļa turpmāku pārstāvēšanu </w:t>
            </w:r>
            <w:proofErr w:type="spellStart"/>
            <w:r w:rsidRPr="000E36EB">
              <w:rPr>
                <w:lang w:val="lv-LV"/>
              </w:rPr>
              <w:lastRenderedPageBreak/>
              <w:t>rīcībpolitikas</w:t>
            </w:r>
            <w:proofErr w:type="spellEnd"/>
            <w:r w:rsidRPr="000E36EB">
              <w:rPr>
                <w:lang w:val="lv-LV"/>
              </w:rPr>
              <w:t xml:space="preserve"> veidošanā un lēmumu pieņemšanā, t.sk. arī starptautiskā līmenī</w:t>
            </w:r>
          </w:p>
          <w:p w14:paraId="23F872C4" w14:textId="77777777" w:rsidR="00852A95" w:rsidRPr="000E36EB" w:rsidRDefault="00852A95" w:rsidP="00442517">
            <w:pPr>
              <w:pStyle w:val="CommentText"/>
              <w:jc w:val="both"/>
              <w:rPr>
                <w:lang w:val="lv-LV"/>
              </w:rPr>
            </w:pPr>
            <w:r w:rsidRPr="000E36EB">
              <w:rPr>
                <w:lang w:val="lv-LV"/>
              </w:rPr>
              <w:t>VAI</w:t>
            </w:r>
          </w:p>
          <w:p w14:paraId="0D578214" w14:textId="77777777" w:rsidR="00852A95" w:rsidRPr="000E36EB" w:rsidRDefault="00852A95" w:rsidP="00442517">
            <w:pPr>
              <w:pStyle w:val="CommentText"/>
              <w:jc w:val="both"/>
              <w:rPr>
                <w:lang w:val="lv-LV"/>
              </w:rPr>
            </w:pPr>
            <w:r w:rsidRPr="000E36EB">
              <w:rPr>
                <w:lang w:val="lv-LV"/>
              </w:rPr>
              <w:t xml:space="preserve">Projekts paredz aktīvu (savas kompetences ietvaros) dalību dažādos pasākumos, kuru ietvaros tiek veidota politiskā dienaskārtība, darba grupās, konsultatīvajās padomēs, komisiju sēdēs u.t.t., sabiedriskās un publiskās apspriedēs ar sava viedokļa paušanu un turpmāku pārstāvēšanu </w:t>
            </w:r>
            <w:proofErr w:type="spellStart"/>
            <w:r w:rsidRPr="000E36EB">
              <w:rPr>
                <w:lang w:val="lv-LV"/>
              </w:rPr>
              <w:t>rīcībpolitikas</w:t>
            </w:r>
            <w:proofErr w:type="spellEnd"/>
            <w:r w:rsidRPr="000E36EB">
              <w:rPr>
                <w:lang w:val="lv-LV"/>
              </w:rPr>
              <w:t xml:space="preserve"> veidošanā un lēmumu pieņemšanā, t.sk. arī starptautiskā līmenī,</w:t>
            </w:r>
          </w:p>
          <w:p w14:paraId="7125E792" w14:textId="77777777" w:rsidR="00852A95" w:rsidRPr="000E36EB" w:rsidRDefault="00852A95" w:rsidP="00442517">
            <w:pPr>
              <w:pStyle w:val="CommentText"/>
              <w:jc w:val="both"/>
              <w:rPr>
                <w:lang w:val="lv-LV"/>
              </w:rPr>
            </w:pPr>
            <w:r w:rsidRPr="000E36EB">
              <w:rPr>
                <w:lang w:val="lv-LV"/>
              </w:rPr>
              <w:t>VAI</w:t>
            </w:r>
          </w:p>
          <w:p w14:paraId="5631AF9E" w14:textId="77777777" w:rsidR="00852A95" w:rsidRPr="000E36EB" w:rsidRDefault="00852A95" w:rsidP="00442517">
            <w:pPr>
              <w:pStyle w:val="CommentText"/>
              <w:jc w:val="both"/>
              <w:rPr>
                <w:lang w:val="lv-LV"/>
              </w:rPr>
            </w:pPr>
            <w:r w:rsidRPr="000E36EB">
              <w:rPr>
                <w:lang w:val="lv-LV"/>
              </w:rPr>
              <w:t>Projekts paredz atzinumu, priekšlikumu, viedokļu vēstuļu sagatavošanu,</w:t>
            </w:r>
          </w:p>
          <w:p w14:paraId="4B2B29AC" w14:textId="77777777" w:rsidR="00852A95" w:rsidRPr="000E36EB" w:rsidRDefault="00852A95" w:rsidP="00442517">
            <w:pPr>
              <w:pStyle w:val="CommentText"/>
              <w:jc w:val="both"/>
              <w:rPr>
                <w:lang w:val="lv-LV"/>
              </w:rPr>
            </w:pPr>
            <w:r w:rsidRPr="000E36EB">
              <w:rPr>
                <w:lang w:val="lv-LV"/>
              </w:rPr>
              <w:t xml:space="preserve">VAI </w:t>
            </w:r>
          </w:p>
          <w:p w14:paraId="51EA8D31" w14:textId="77777777" w:rsidR="00852A95" w:rsidRPr="000E36EB" w:rsidRDefault="00852A95" w:rsidP="00442517">
            <w:pPr>
              <w:pStyle w:val="CommentText"/>
              <w:spacing w:after="120"/>
              <w:jc w:val="both"/>
              <w:rPr>
                <w:lang w:val="lv-LV"/>
              </w:rPr>
            </w:pPr>
            <w:r w:rsidRPr="000E36EB">
              <w:rPr>
                <w:lang w:val="lv-LV"/>
              </w:rPr>
              <w:t xml:space="preserve">Projekts paredz piketu, mītiņu u.tml. </w:t>
            </w:r>
            <w:r w:rsidRPr="000E36EB">
              <w:rPr>
                <w:u w:val="single"/>
                <w:lang w:val="lv-LV"/>
              </w:rPr>
              <w:t>organizēšanu</w:t>
            </w:r>
            <w:r w:rsidRPr="000E36EB">
              <w:rPr>
                <w:lang w:val="lv-LV"/>
              </w:rPr>
              <w:t>.</w:t>
            </w:r>
          </w:p>
          <w:p w14:paraId="1E33F090" w14:textId="77777777" w:rsidR="00852A95" w:rsidRPr="000E36EB" w:rsidRDefault="00852A95" w:rsidP="00442517">
            <w:pPr>
              <w:snapToGrid w:val="0"/>
              <w:ind w:left="430" w:hanging="430"/>
              <w:jc w:val="both"/>
              <w:rPr>
                <w:i/>
                <w:iCs/>
                <w:color w:val="FF0000"/>
                <w:sz w:val="20"/>
                <w:lang w:val="lv-LV"/>
              </w:rPr>
            </w:pPr>
            <w:r w:rsidRPr="000E36EB">
              <w:rPr>
                <w:b/>
                <w:bCs/>
                <w:sz w:val="20"/>
                <w:lang w:val="lv-LV"/>
              </w:rPr>
              <w:t xml:space="preserve">0 punkti – papildu punkti netiek piešķirti –  </w:t>
            </w:r>
          </w:p>
          <w:p w14:paraId="49A09383" w14:textId="77777777" w:rsidR="00852A95" w:rsidRPr="000E36EB" w:rsidRDefault="00852A95" w:rsidP="00442517">
            <w:pPr>
              <w:snapToGrid w:val="0"/>
              <w:jc w:val="both"/>
              <w:rPr>
                <w:bCs/>
                <w:sz w:val="20"/>
                <w:lang w:val="lv-LV"/>
              </w:rPr>
            </w:pPr>
            <w:r w:rsidRPr="000E36EB">
              <w:rPr>
                <w:bCs/>
                <w:sz w:val="20"/>
                <w:lang w:val="lv-LV"/>
              </w:rPr>
              <w:t>Netiek paredzēts nekas no jau minētā</w:t>
            </w:r>
          </w:p>
          <w:p w14:paraId="3047E235" w14:textId="77777777" w:rsidR="00852A95" w:rsidRPr="000E36EB" w:rsidRDefault="00852A95" w:rsidP="00442517">
            <w:pPr>
              <w:snapToGrid w:val="0"/>
              <w:jc w:val="both"/>
              <w:rPr>
                <w:bCs/>
                <w:sz w:val="20"/>
                <w:lang w:val="lv-LV"/>
              </w:rPr>
            </w:pPr>
            <w:r w:rsidRPr="000E36EB">
              <w:rPr>
                <w:bCs/>
                <w:sz w:val="20"/>
                <w:lang w:val="lv-LV"/>
              </w:rPr>
              <w:t>VAI</w:t>
            </w:r>
          </w:p>
          <w:p w14:paraId="50BDC805" w14:textId="77777777" w:rsidR="00852A95" w:rsidRPr="000E36EB" w:rsidRDefault="00852A95" w:rsidP="00442517">
            <w:pPr>
              <w:snapToGrid w:val="0"/>
              <w:jc w:val="both"/>
              <w:rPr>
                <w:sz w:val="20"/>
                <w:lang w:val="lv-LV"/>
              </w:rPr>
            </w:pPr>
            <w:r w:rsidRPr="000E36EB">
              <w:rPr>
                <w:bCs/>
                <w:sz w:val="20"/>
                <w:lang w:val="lv-LV"/>
              </w:rPr>
              <w:t xml:space="preserve">aktivitātes paredz tikai mazāk nozīmīgas iesaistes, kā: </w:t>
            </w:r>
          </w:p>
          <w:p w14:paraId="1BAF4D92" w14:textId="77777777" w:rsidR="00852A95" w:rsidRPr="000E36EB" w:rsidRDefault="00852A95" w:rsidP="00442517">
            <w:pPr>
              <w:pStyle w:val="ListParagraph"/>
              <w:numPr>
                <w:ilvl w:val="0"/>
                <w:numId w:val="36"/>
              </w:numPr>
              <w:suppressAutoHyphens w:val="0"/>
              <w:spacing w:after="0" w:line="240" w:lineRule="auto"/>
              <w:ind w:left="462"/>
              <w:contextualSpacing w:val="0"/>
              <w:jc w:val="both"/>
              <w:rPr>
                <w:rFonts w:ascii="Times New Roman" w:hAnsi="Times New Roman"/>
                <w:sz w:val="20"/>
                <w:szCs w:val="20"/>
              </w:rPr>
            </w:pPr>
            <w:r w:rsidRPr="000E36EB">
              <w:rPr>
                <w:rFonts w:ascii="Times New Roman" w:hAnsi="Times New Roman"/>
                <w:sz w:val="20"/>
                <w:szCs w:val="20"/>
              </w:rPr>
              <w:t>mērķa grupas aptauja, kas iesniegta pašvaldībā vai citās institūcijās, aktivitātē neplānojot, kā organizācija lietos aptaujā iegūtos rezultātus sabiedrībai nozīmīgu jautājumu risināšanā vai diskusijas argumentācijā vai</w:t>
            </w:r>
          </w:p>
          <w:p w14:paraId="2F3FA724" w14:textId="77777777" w:rsidR="00852A95" w:rsidRPr="000E36EB" w:rsidRDefault="00852A95" w:rsidP="00442517">
            <w:pPr>
              <w:pStyle w:val="ListParagraph"/>
              <w:numPr>
                <w:ilvl w:val="0"/>
                <w:numId w:val="36"/>
              </w:numPr>
              <w:suppressAutoHyphens w:val="0"/>
              <w:spacing w:after="0" w:line="240" w:lineRule="auto"/>
              <w:ind w:left="462"/>
              <w:contextualSpacing w:val="0"/>
              <w:jc w:val="both"/>
              <w:rPr>
                <w:rFonts w:ascii="Times New Roman" w:hAnsi="Times New Roman"/>
                <w:bCs/>
                <w:sz w:val="20"/>
                <w:szCs w:val="20"/>
              </w:rPr>
            </w:pPr>
            <w:r w:rsidRPr="000E36EB">
              <w:rPr>
                <w:rFonts w:ascii="Times New Roman" w:hAnsi="Times New Roman"/>
                <w:sz w:val="20"/>
                <w:szCs w:val="20"/>
              </w:rPr>
              <w:t>viedokļa paušana, piedaloties citu institūciju organizētā anketēšanā, vai</w:t>
            </w:r>
          </w:p>
          <w:p w14:paraId="7B9053A4" w14:textId="3208C848" w:rsidR="00F62F28" w:rsidRPr="000E36EB" w:rsidRDefault="00852A95" w:rsidP="00442517">
            <w:pPr>
              <w:pStyle w:val="ListParagraph"/>
              <w:numPr>
                <w:ilvl w:val="0"/>
                <w:numId w:val="36"/>
              </w:numPr>
              <w:suppressAutoHyphens w:val="0"/>
              <w:spacing w:after="0" w:line="240" w:lineRule="auto"/>
              <w:ind w:left="462"/>
              <w:contextualSpacing w:val="0"/>
              <w:jc w:val="both"/>
              <w:rPr>
                <w:b/>
              </w:rPr>
            </w:pPr>
            <w:r w:rsidRPr="000E36EB">
              <w:rPr>
                <w:rFonts w:ascii="Times New Roman" w:hAnsi="Times New Roman"/>
                <w:sz w:val="20"/>
                <w:szCs w:val="20"/>
              </w:rPr>
              <w:t>dalība interešu aizstāvības aktivitātēs kā pasīvam dalībniekam, piemēram, klausītājam seminārā, dalībniekam konferencē u.tml.</w:t>
            </w:r>
          </w:p>
        </w:tc>
      </w:tr>
      <w:tr w:rsidR="00F62F28" w:rsidRPr="000E36EB" w14:paraId="00529463" w14:textId="77777777" w:rsidTr="008F4C2D">
        <w:trPr>
          <w:trHeight w:val="421"/>
        </w:trPr>
        <w:tc>
          <w:tcPr>
            <w:tcW w:w="846" w:type="dxa"/>
          </w:tcPr>
          <w:p w14:paraId="0A1E9DB3" w14:textId="77777777" w:rsidR="00F62F28" w:rsidRPr="000E36EB" w:rsidRDefault="00F62F28" w:rsidP="008F4C2D">
            <w:pPr>
              <w:pStyle w:val="ListParagraph"/>
              <w:numPr>
                <w:ilvl w:val="2"/>
                <w:numId w:val="30"/>
              </w:numPr>
              <w:suppressAutoHyphens w:val="0"/>
              <w:spacing w:after="0"/>
              <w:ind w:left="340" w:hanging="340"/>
              <w:contextualSpacing w:val="0"/>
              <w:rPr>
                <w:sz w:val="24"/>
                <w:szCs w:val="24"/>
              </w:rPr>
            </w:pPr>
          </w:p>
        </w:tc>
        <w:tc>
          <w:tcPr>
            <w:tcW w:w="2551" w:type="dxa"/>
          </w:tcPr>
          <w:p w14:paraId="539498F1" w14:textId="77777777" w:rsidR="00F62F28" w:rsidRPr="000E36EB" w:rsidRDefault="00F62F28" w:rsidP="008F4C2D">
            <w:pPr>
              <w:rPr>
                <w:bCs/>
                <w:szCs w:val="24"/>
                <w:lang w:val="lv-LV"/>
              </w:rPr>
            </w:pPr>
            <w:r w:rsidRPr="000E36EB">
              <w:rPr>
                <w:bCs/>
                <w:szCs w:val="24"/>
                <w:lang w:val="lv-LV"/>
              </w:rPr>
              <w:t>NVO un iedzīvotāju savstarpējā sadarbība</w:t>
            </w:r>
          </w:p>
        </w:tc>
        <w:tc>
          <w:tcPr>
            <w:tcW w:w="5925" w:type="dxa"/>
            <w:vAlign w:val="center"/>
          </w:tcPr>
          <w:p w14:paraId="27C9FA5F" w14:textId="77777777" w:rsidR="00FF7007" w:rsidRPr="000E36EB" w:rsidRDefault="00FF7007" w:rsidP="00442517">
            <w:pPr>
              <w:snapToGrid w:val="0"/>
              <w:jc w:val="both"/>
              <w:rPr>
                <w:b/>
                <w:sz w:val="20"/>
                <w:lang w:val="lv-LV"/>
              </w:rPr>
            </w:pPr>
            <w:r w:rsidRPr="000E36EB">
              <w:rPr>
                <w:b/>
                <w:sz w:val="20"/>
                <w:lang w:val="lv-LV"/>
              </w:rPr>
              <w:t xml:space="preserve">0,5 punkti – </w:t>
            </w:r>
          </w:p>
          <w:p w14:paraId="0A96C716" w14:textId="69A0BEF7" w:rsidR="00FF7007" w:rsidRPr="000E36EB" w:rsidRDefault="00FF7007" w:rsidP="00442517">
            <w:pPr>
              <w:jc w:val="both"/>
              <w:rPr>
                <w:bCs/>
                <w:sz w:val="20"/>
                <w:lang w:val="lv-LV"/>
              </w:rPr>
            </w:pPr>
            <w:r w:rsidRPr="000E36EB">
              <w:rPr>
                <w:bCs/>
                <w:sz w:val="20"/>
                <w:lang w:val="lv-LV"/>
              </w:rPr>
              <w:t>Projekts paredz pasākumu</w:t>
            </w:r>
            <w:r w:rsidR="00674E46">
              <w:rPr>
                <w:bCs/>
                <w:sz w:val="20"/>
                <w:lang w:val="lv-LV"/>
              </w:rPr>
              <w:t>s</w:t>
            </w:r>
            <w:r w:rsidRPr="000E36EB">
              <w:rPr>
                <w:bCs/>
                <w:sz w:val="20"/>
                <w:lang w:val="lv-LV"/>
              </w:rPr>
              <w:t xml:space="preserve">, kas </w:t>
            </w:r>
            <w:r w:rsidR="00674E46" w:rsidRPr="000E36EB">
              <w:rPr>
                <w:bCs/>
                <w:sz w:val="20"/>
                <w:lang w:val="lv-LV"/>
              </w:rPr>
              <w:t>vērst</w:t>
            </w:r>
            <w:r w:rsidR="00674E46">
              <w:rPr>
                <w:bCs/>
                <w:sz w:val="20"/>
                <w:lang w:val="lv-LV"/>
              </w:rPr>
              <w:t>i</w:t>
            </w:r>
            <w:r w:rsidR="00674E46" w:rsidRPr="000E36EB">
              <w:rPr>
                <w:bCs/>
                <w:sz w:val="20"/>
                <w:lang w:val="lv-LV"/>
              </w:rPr>
              <w:t xml:space="preserve"> </w:t>
            </w:r>
            <w:r w:rsidRPr="000E36EB">
              <w:rPr>
                <w:bCs/>
                <w:sz w:val="20"/>
                <w:lang w:val="lv-LV"/>
              </w:rPr>
              <w:t>uz ilgtermiņa sadarbības veidošanu ar citām NVO, iedzīvotāju grupām, piemēram, vietējo kopienu aktivizēšanu un iniciatīvu veicināšanu</w:t>
            </w:r>
          </w:p>
          <w:p w14:paraId="55604FC9" w14:textId="77777777" w:rsidR="00FF7007" w:rsidRPr="000E36EB" w:rsidRDefault="00FF7007" w:rsidP="00442517">
            <w:pPr>
              <w:jc w:val="both"/>
              <w:rPr>
                <w:bCs/>
                <w:sz w:val="20"/>
                <w:lang w:val="lv-LV"/>
              </w:rPr>
            </w:pPr>
            <w:r w:rsidRPr="000E36EB">
              <w:rPr>
                <w:bCs/>
                <w:sz w:val="20"/>
                <w:lang w:val="lv-LV"/>
              </w:rPr>
              <w:t>VAI</w:t>
            </w:r>
          </w:p>
          <w:p w14:paraId="6AE1C615" w14:textId="77777777" w:rsidR="00FF7007" w:rsidRPr="000E36EB" w:rsidRDefault="00FF7007" w:rsidP="00442517">
            <w:pPr>
              <w:pStyle w:val="CommentText"/>
              <w:spacing w:after="120"/>
              <w:jc w:val="both"/>
              <w:rPr>
                <w:bCs/>
                <w:lang w:val="lv-LV"/>
              </w:rPr>
            </w:pPr>
            <w:r w:rsidRPr="000E36EB">
              <w:rPr>
                <w:bCs/>
                <w:lang w:val="lv-LV"/>
              </w:rPr>
              <w:t>Projekts paredz attīstīt/paplašināt organizāciju tīklošanos, kuras mērķis ir risināt sabiedrībai kopumā nozīmīgus jautājumus un kas nav saistīta ar kapacitātes stiprināšanu (apmācībām un tml.)</w:t>
            </w:r>
            <w:r w:rsidRPr="000E36EB">
              <w:rPr>
                <w:lang w:val="lv-LV"/>
              </w:rPr>
              <w:t>.</w:t>
            </w:r>
          </w:p>
          <w:p w14:paraId="264EAE58" w14:textId="77777777" w:rsidR="00FF7007" w:rsidRPr="000E36EB" w:rsidRDefault="00FF7007" w:rsidP="00442517">
            <w:pPr>
              <w:snapToGrid w:val="0"/>
              <w:ind w:left="430" w:hanging="430"/>
              <w:jc w:val="both"/>
              <w:rPr>
                <w:i/>
                <w:iCs/>
                <w:color w:val="FF0000"/>
                <w:sz w:val="20"/>
                <w:lang w:val="lv-LV"/>
              </w:rPr>
            </w:pPr>
            <w:r w:rsidRPr="000E36EB">
              <w:rPr>
                <w:b/>
                <w:bCs/>
                <w:sz w:val="20"/>
                <w:lang w:val="lv-LV"/>
              </w:rPr>
              <w:t xml:space="preserve">0 punkti – papildu punkti netiek piešķirti –  </w:t>
            </w:r>
          </w:p>
          <w:p w14:paraId="33831DF1" w14:textId="77777777" w:rsidR="00FF7007" w:rsidRPr="000E36EB" w:rsidRDefault="00FF7007" w:rsidP="00442517">
            <w:pPr>
              <w:jc w:val="both"/>
              <w:rPr>
                <w:sz w:val="20"/>
                <w:lang w:val="lv-LV"/>
              </w:rPr>
            </w:pPr>
            <w:r w:rsidRPr="000E36EB">
              <w:rPr>
                <w:bCs/>
                <w:sz w:val="20"/>
                <w:lang w:val="lv-LV"/>
              </w:rPr>
              <w:t xml:space="preserve">Projektā paredzēta citu NVO pasīva iesaistīšana mērķa grupas statusā projekta aktivitātēs (piemēram, apmācībās kā klausītājiem) </w:t>
            </w:r>
          </w:p>
          <w:p w14:paraId="48207454" w14:textId="77777777" w:rsidR="00FF7007" w:rsidRPr="000E36EB" w:rsidRDefault="00FF7007" w:rsidP="00442517">
            <w:pPr>
              <w:jc w:val="both"/>
              <w:rPr>
                <w:sz w:val="20"/>
                <w:lang w:val="lv-LV"/>
              </w:rPr>
            </w:pPr>
            <w:r w:rsidRPr="000E36EB">
              <w:rPr>
                <w:bCs/>
                <w:sz w:val="20"/>
                <w:lang w:val="lv-LV"/>
              </w:rPr>
              <w:t>VAI</w:t>
            </w:r>
          </w:p>
          <w:p w14:paraId="06BC493E" w14:textId="7F48085E" w:rsidR="00F62F28" w:rsidRPr="000E36EB" w:rsidRDefault="00FF7007" w:rsidP="00442517">
            <w:pPr>
              <w:snapToGrid w:val="0"/>
              <w:spacing w:after="60"/>
              <w:jc w:val="both"/>
              <w:rPr>
                <w:b/>
                <w:szCs w:val="24"/>
                <w:lang w:val="lv-LV"/>
              </w:rPr>
            </w:pPr>
            <w:r w:rsidRPr="000E36EB">
              <w:rPr>
                <w:sz w:val="20"/>
                <w:lang w:val="lv-LV"/>
              </w:rPr>
              <w:t>Projektā organizēti kopā sanākšanas/tīklošanās pasākumi bez sabiedrībai kopumā vai specifiskām mērķa grupām nozīmīgu jautājumu dienaskārtības, kuros pārrunātas problēmas, rasti risinājumi un vienošanās par kopīgu darbību sabiedrībai vai specifiskām mērķa grupām nozīmīgu problēmu risināšanā.</w:t>
            </w:r>
          </w:p>
        </w:tc>
      </w:tr>
      <w:tr w:rsidR="00F62F28" w:rsidRPr="000E36EB" w14:paraId="444A881A" w14:textId="77777777" w:rsidTr="000131B0">
        <w:trPr>
          <w:trHeight w:val="386"/>
        </w:trPr>
        <w:tc>
          <w:tcPr>
            <w:tcW w:w="3397" w:type="dxa"/>
            <w:gridSpan w:val="2"/>
            <w:vAlign w:val="center"/>
          </w:tcPr>
          <w:p w14:paraId="7B134AAA" w14:textId="77777777" w:rsidR="00F62F28" w:rsidRPr="000E36EB" w:rsidRDefault="00F62F28" w:rsidP="008537BA">
            <w:pPr>
              <w:rPr>
                <w:bCs/>
                <w:szCs w:val="24"/>
                <w:lang w:val="lv-LV"/>
              </w:rPr>
            </w:pPr>
            <w:r w:rsidRPr="000E36EB">
              <w:rPr>
                <w:b/>
                <w:szCs w:val="24"/>
                <w:lang w:val="lv-LV"/>
              </w:rPr>
              <w:t>Maksimāli iespējamais papildu punktu skaits kopā</w:t>
            </w:r>
          </w:p>
        </w:tc>
        <w:tc>
          <w:tcPr>
            <w:tcW w:w="5925" w:type="dxa"/>
            <w:vAlign w:val="center"/>
          </w:tcPr>
          <w:p w14:paraId="2E245E83" w14:textId="1416EEC7" w:rsidR="00F62F28" w:rsidRPr="000E36EB" w:rsidRDefault="00F62F28" w:rsidP="00432128">
            <w:pPr>
              <w:snapToGrid w:val="0"/>
              <w:spacing w:after="60"/>
              <w:jc w:val="center"/>
              <w:rPr>
                <w:b/>
                <w:bCs/>
                <w:szCs w:val="24"/>
                <w:lang w:val="lv-LV"/>
              </w:rPr>
            </w:pPr>
            <w:r w:rsidRPr="000E36EB">
              <w:rPr>
                <w:b/>
                <w:bCs/>
                <w:szCs w:val="24"/>
                <w:lang w:val="lv-LV"/>
              </w:rPr>
              <w:t>4</w:t>
            </w:r>
            <w:r w:rsidR="008E5818" w:rsidRPr="000E36EB">
              <w:rPr>
                <w:b/>
                <w:bCs/>
                <w:szCs w:val="24"/>
                <w:lang w:val="lv-LV"/>
              </w:rPr>
              <w:t>,</w:t>
            </w:r>
            <w:r w:rsidR="00E93E33" w:rsidRPr="000E36EB">
              <w:rPr>
                <w:b/>
                <w:bCs/>
                <w:szCs w:val="24"/>
                <w:lang w:val="lv-LV"/>
              </w:rPr>
              <w:t xml:space="preserve">0 </w:t>
            </w:r>
            <w:r w:rsidRPr="000E36EB">
              <w:rPr>
                <w:b/>
                <w:bCs/>
                <w:szCs w:val="24"/>
                <w:lang w:val="lv-LV"/>
              </w:rPr>
              <w:t>punkti</w:t>
            </w:r>
          </w:p>
        </w:tc>
      </w:tr>
    </w:tbl>
    <w:p w14:paraId="512A48FA" w14:textId="0400B8BC" w:rsidR="006A6B77" w:rsidRPr="000E36EB" w:rsidRDefault="00067BFD" w:rsidP="00063BFA">
      <w:pPr>
        <w:pStyle w:val="SubTitle2"/>
        <w:numPr>
          <w:ilvl w:val="1"/>
          <w:numId w:val="6"/>
        </w:numPr>
        <w:spacing w:before="240" w:after="0"/>
        <w:ind w:left="567" w:hanging="567"/>
        <w:jc w:val="both"/>
        <w:rPr>
          <w:b w:val="0"/>
          <w:sz w:val="24"/>
          <w:szCs w:val="24"/>
          <w:lang w:val="lv-LV"/>
        </w:rPr>
      </w:pPr>
      <w:r w:rsidRPr="000E36EB">
        <w:rPr>
          <w:b w:val="0"/>
          <w:sz w:val="24"/>
          <w:szCs w:val="24"/>
          <w:lang w:val="lv-LV"/>
        </w:rPr>
        <w:t xml:space="preserve">Ja projekta pieteikumam piešķirto punktu skaits kvalitātes kritērijos ir mazāks par </w:t>
      </w:r>
      <w:r w:rsidR="00113A61" w:rsidRPr="000E36EB">
        <w:rPr>
          <w:b w:val="0"/>
          <w:sz w:val="24"/>
          <w:szCs w:val="24"/>
          <w:lang w:val="lv-LV"/>
        </w:rPr>
        <w:t xml:space="preserve">Konkursa </w:t>
      </w:r>
      <w:r w:rsidR="00021B3F" w:rsidRPr="000E36EB">
        <w:rPr>
          <w:b w:val="0"/>
          <w:sz w:val="24"/>
          <w:szCs w:val="24"/>
          <w:lang w:val="lv-LV"/>
        </w:rPr>
        <w:t xml:space="preserve">nolikuma </w:t>
      </w:r>
      <w:r w:rsidRPr="000E36EB">
        <w:rPr>
          <w:b w:val="0"/>
          <w:sz w:val="24"/>
          <w:szCs w:val="24"/>
          <w:lang w:val="lv-LV"/>
        </w:rPr>
        <w:t>5.</w:t>
      </w:r>
      <w:r w:rsidR="00D46F88" w:rsidRPr="000E36EB">
        <w:rPr>
          <w:b w:val="0"/>
          <w:sz w:val="24"/>
          <w:szCs w:val="24"/>
          <w:lang w:val="lv-LV"/>
        </w:rPr>
        <w:t>8</w:t>
      </w:r>
      <w:r w:rsidRPr="000E36EB">
        <w:rPr>
          <w:b w:val="0"/>
          <w:sz w:val="24"/>
          <w:szCs w:val="24"/>
          <w:lang w:val="lv-LV"/>
        </w:rPr>
        <w:t>.</w:t>
      </w:r>
      <w:r w:rsidR="00307903" w:rsidRPr="000E36EB">
        <w:rPr>
          <w:b w:val="0"/>
          <w:sz w:val="24"/>
          <w:szCs w:val="24"/>
          <w:lang w:val="lv-LV"/>
        </w:rPr>
        <w:t xml:space="preserve"> </w:t>
      </w:r>
      <w:r w:rsidRPr="000E36EB">
        <w:rPr>
          <w:b w:val="0"/>
          <w:sz w:val="24"/>
          <w:szCs w:val="24"/>
          <w:lang w:val="lv-LV"/>
        </w:rPr>
        <w:t>punktā noteikto minimāli nepieciešamo punktu skaitu, Komisija iesaka Fonda padomei projekta pieteikumu noraidīt.</w:t>
      </w:r>
    </w:p>
    <w:p w14:paraId="524A19DD" w14:textId="15C2248F" w:rsidR="007C4D8C" w:rsidRPr="000E36EB" w:rsidRDefault="00067BFD" w:rsidP="007C4D8C">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Projektu pieteikumus, kuri visos </w:t>
      </w:r>
      <w:r w:rsidR="004656F7" w:rsidRPr="000E36EB">
        <w:rPr>
          <w:b w:val="0"/>
          <w:sz w:val="24"/>
          <w:szCs w:val="24"/>
          <w:lang w:val="lv-LV"/>
        </w:rPr>
        <w:t xml:space="preserve">Konkursa </w:t>
      </w:r>
      <w:r w:rsidR="00E7231F" w:rsidRPr="000E36EB">
        <w:rPr>
          <w:b w:val="0"/>
          <w:sz w:val="24"/>
          <w:szCs w:val="24"/>
          <w:lang w:val="lv-LV"/>
        </w:rPr>
        <w:t xml:space="preserve">nolikuma 5.8. punkta minētajos </w:t>
      </w:r>
      <w:r w:rsidRPr="000E36EB">
        <w:rPr>
          <w:b w:val="0"/>
          <w:sz w:val="24"/>
          <w:szCs w:val="24"/>
          <w:lang w:val="lv-LV"/>
        </w:rPr>
        <w:t>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5.</w:t>
      </w:r>
      <w:r w:rsidR="00021B3F" w:rsidRPr="000E36EB">
        <w:rPr>
          <w:b w:val="0"/>
          <w:sz w:val="24"/>
          <w:szCs w:val="24"/>
          <w:lang w:val="lv-LV"/>
        </w:rPr>
        <w:t>7</w:t>
      </w:r>
      <w:r w:rsidRPr="000E36EB">
        <w:rPr>
          <w:b w:val="0"/>
          <w:sz w:val="24"/>
          <w:szCs w:val="24"/>
          <w:lang w:val="lv-LV"/>
        </w:rPr>
        <w:t>.</w:t>
      </w:r>
      <w:r w:rsidR="002D1279" w:rsidRPr="000E36EB">
        <w:rPr>
          <w:b w:val="0"/>
          <w:sz w:val="24"/>
          <w:szCs w:val="24"/>
          <w:lang w:val="lv-LV"/>
        </w:rPr>
        <w:t>2</w:t>
      </w:r>
      <w:r w:rsidRPr="000E36EB">
        <w:rPr>
          <w:b w:val="0"/>
          <w:sz w:val="24"/>
          <w:szCs w:val="24"/>
          <w:lang w:val="lv-LV"/>
        </w:rPr>
        <w:t>. un 5.</w:t>
      </w:r>
      <w:r w:rsidR="00021B3F" w:rsidRPr="000E36EB">
        <w:rPr>
          <w:b w:val="0"/>
          <w:sz w:val="24"/>
          <w:szCs w:val="24"/>
          <w:lang w:val="lv-LV"/>
        </w:rPr>
        <w:t>7</w:t>
      </w:r>
      <w:r w:rsidRPr="000E36EB">
        <w:rPr>
          <w:b w:val="0"/>
          <w:sz w:val="24"/>
          <w:szCs w:val="24"/>
          <w:lang w:val="lv-LV"/>
        </w:rPr>
        <w:t>.</w:t>
      </w:r>
      <w:r w:rsidR="002D1279" w:rsidRPr="000E36EB">
        <w:rPr>
          <w:b w:val="0"/>
          <w:sz w:val="24"/>
          <w:szCs w:val="24"/>
          <w:lang w:val="lv-LV"/>
        </w:rPr>
        <w:t>4</w:t>
      </w:r>
      <w:r w:rsidRPr="000E36EB">
        <w:rPr>
          <w:b w:val="0"/>
          <w:sz w:val="24"/>
          <w:szCs w:val="24"/>
          <w:lang w:val="lv-LV"/>
        </w:rPr>
        <w:t>.</w:t>
      </w:r>
      <w:r w:rsidR="00307903" w:rsidRPr="000E36EB">
        <w:rPr>
          <w:b w:val="0"/>
          <w:sz w:val="24"/>
          <w:szCs w:val="24"/>
          <w:lang w:val="lv-LV"/>
        </w:rPr>
        <w:t xml:space="preserve"> </w:t>
      </w:r>
      <w:r w:rsidRPr="000E36EB">
        <w:rPr>
          <w:b w:val="0"/>
          <w:sz w:val="24"/>
          <w:szCs w:val="24"/>
          <w:lang w:val="lv-LV"/>
        </w:rPr>
        <w:t>vērtēšanas kritērijā. Pārējie projektu pieteikumi, kuriem nepietiks finansējuma, tiks noraidīti.</w:t>
      </w:r>
      <w:r w:rsidR="002D1279" w:rsidRPr="000E36EB">
        <w:rPr>
          <w:b w:val="0"/>
          <w:sz w:val="24"/>
          <w:szCs w:val="24"/>
          <w:lang w:val="lv-LV"/>
        </w:rPr>
        <w:t xml:space="preserve"> </w:t>
      </w:r>
    </w:p>
    <w:p w14:paraId="5E3E816D" w14:textId="31363EAF" w:rsidR="006A6B77" w:rsidRPr="000E36EB" w:rsidRDefault="002D1279" w:rsidP="007C4D8C">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Ja projektu novērtējums atbilstoši </w:t>
      </w:r>
      <w:r w:rsidR="008A446C" w:rsidRPr="000E36EB">
        <w:rPr>
          <w:b w:val="0"/>
          <w:sz w:val="24"/>
          <w:szCs w:val="24"/>
          <w:lang w:val="lv-LV"/>
        </w:rPr>
        <w:t xml:space="preserve">Konkursa </w:t>
      </w:r>
      <w:r w:rsidRPr="000E36EB">
        <w:rPr>
          <w:b w:val="0"/>
          <w:sz w:val="24"/>
          <w:szCs w:val="24"/>
          <w:lang w:val="lv-LV"/>
        </w:rPr>
        <w:t>nolikum</w:t>
      </w:r>
      <w:r w:rsidR="001F17AD" w:rsidRPr="000E36EB">
        <w:rPr>
          <w:b w:val="0"/>
          <w:sz w:val="24"/>
          <w:szCs w:val="24"/>
          <w:lang w:val="lv-LV"/>
        </w:rPr>
        <w:t>a</w:t>
      </w:r>
      <w:r w:rsidRPr="000E36EB">
        <w:rPr>
          <w:b w:val="0"/>
          <w:sz w:val="24"/>
          <w:szCs w:val="24"/>
          <w:lang w:val="lv-LV"/>
        </w:rPr>
        <w:t xml:space="preserve"> 5.7. un 5.11.</w:t>
      </w:r>
      <w:r w:rsidR="00307903" w:rsidRPr="000E36EB">
        <w:rPr>
          <w:b w:val="0"/>
          <w:sz w:val="24"/>
          <w:szCs w:val="24"/>
          <w:lang w:val="lv-LV"/>
        </w:rPr>
        <w:t xml:space="preserve"> </w:t>
      </w:r>
      <w:r w:rsidRPr="000E36EB">
        <w:rPr>
          <w:b w:val="0"/>
          <w:sz w:val="24"/>
          <w:szCs w:val="24"/>
          <w:lang w:val="lv-LV"/>
        </w:rPr>
        <w:t>punkt</w:t>
      </w:r>
      <w:r w:rsidR="001F17AD" w:rsidRPr="000E36EB">
        <w:rPr>
          <w:b w:val="0"/>
          <w:sz w:val="24"/>
          <w:szCs w:val="24"/>
          <w:lang w:val="lv-LV"/>
        </w:rPr>
        <w:t xml:space="preserve">am nebūs pietiekams, lai pieņemtu lēmumu par projektu atbalstīšanu, </w:t>
      </w:r>
      <w:r w:rsidR="005045C2" w:rsidRPr="000E36EB">
        <w:rPr>
          <w:b w:val="0"/>
          <w:sz w:val="24"/>
          <w:szCs w:val="24"/>
          <w:lang w:val="lv-LV"/>
        </w:rPr>
        <w:t xml:space="preserve">vienādi </w:t>
      </w:r>
      <w:r w:rsidR="001F17AD" w:rsidRPr="000E36EB">
        <w:rPr>
          <w:b w:val="0"/>
          <w:sz w:val="24"/>
          <w:szCs w:val="24"/>
          <w:lang w:val="lv-LV"/>
        </w:rPr>
        <w:t xml:space="preserve">novērtētos projektus atkārtoti </w:t>
      </w:r>
      <w:r w:rsidR="009875D0" w:rsidRPr="000E36EB">
        <w:rPr>
          <w:b w:val="0"/>
          <w:sz w:val="24"/>
          <w:szCs w:val="24"/>
          <w:lang w:val="lv-LV"/>
        </w:rPr>
        <w:t>iz</w:t>
      </w:r>
      <w:r w:rsidR="001F17AD" w:rsidRPr="000E36EB">
        <w:rPr>
          <w:b w:val="0"/>
          <w:sz w:val="24"/>
          <w:szCs w:val="24"/>
          <w:lang w:val="lv-LV"/>
        </w:rPr>
        <w:t xml:space="preserve">vērtēs </w:t>
      </w:r>
      <w:r w:rsidR="00881A51" w:rsidRPr="000E36EB">
        <w:rPr>
          <w:b w:val="0"/>
          <w:sz w:val="24"/>
          <w:szCs w:val="24"/>
          <w:lang w:val="lv-LV"/>
        </w:rPr>
        <w:t>K</w:t>
      </w:r>
      <w:r w:rsidR="001F17AD" w:rsidRPr="000E36EB">
        <w:rPr>
          <w:b w:val="0"/>
          <w:sz w:val="24"/>
          <w:szCs w:val="24"/>
          <w:lang w:val="lv-LV"/>
        </w:rPr>
        <w:t>omisija.</w:t>
      </w:r>
    </w:p>
    <w:p w14:paraId="3AFDF37A" w14:textId="408E7377" w:rsidR="009A6ACF" w:rsidRPr="000E36EB" w:rsidRDefault="009A6ACF" w:rsidP="007C4D8C">
      <w:pPr>
        <w:pStyle w:val="SubTitle2"/>
        <w:numPr>
          <w:ilvl w:val="1"/>
          <w:numId w:val="6"/>
        </w:numPr>
        <w:spacing w:before="120" w:after="0"/>
        <w:ind w:left="567" w:hanging="567"/>
        <w:jc w:val="both"/>
        <w:rPr>
          <w:b w:val="0"/>
          <w:bCs/>
          <w:sz w:val="24"/>
          <w:szCs w:val="24"/>
          <w:lang w:val="lv-LV"/>
        </w:rPr>
      </w:pPr>
      <w:r w:rsidRPr="000E36EB">
        <w:rPr>
          <w:b w:val="0"/>
          <w:bCs/>
          <w:sz w:val="24"/>
          <w:szCs w:val="24"/>
          <w:lang w:val="lv-LV"/>
        </w:rPr>
        <w:lastRenderedPageBreak/>
        <w:t xml:space="preserve">Gadījumā, ja kādā no </w:t>
      </w:r>
      <w:r w:rsidR="002B4632" w:rsidRPr="000E36EB">
        <w:rPr>
          <w:b w:val="0"/>
          <w:bCs/>
          <w:sz w:val="24"/>
          <w:szCs w:val="24"/>
          <w:lang w:val="lv-LV"/>
        </w:rPr>
        <w:t>K</w:t>
      </w:r>
      <w:r w:rsidRPr="000E36EB">
        <w:rPr>
          <w:b w:val="0"/>
          <w:bCs/>
          <w:sz w:val="24"/>
          <w:szCs w:val="24"/>
          <w:lang w:val="lv-LV"/>
        </w:rPr>
        <w:t>onkursa finansējuma daļām</w:t>
      </w:r>
      <w:r w:rsidR="006F79CA" w:rsidRPr="000E36EB">
        <w:rPr>
          <w:b w:val="0"/>
          <w:bCs/>
          <w:sz w:val="24"/>
          <w:szCs w:val="24"/>
          <w:lang w:val="lv-LV"/>
        </w:rPr>
        <w:t xml:space="preserve"> </w:t>
      </w:r>
      <w:r w:rsidRPr="000E36EB">
        <w:rPr>
          <w:b w:val="0"/>
          <w:bCs/>
          <w:sz w:val="24"/>
          <w:szCs w:val="24"/>
          <w:lang w:val="lv-LV"/>
        </w:rPr>
        <w:t xml:space="preserve">paredzētais finansējums netiek pilnībā izlietots, Komisijai ir tiesības </w:t>
      </w:r>
      <w:r w:rsidR="00BD3E62" w:rsidRPr="000E36EB">
        <w:rPr>
          <w:b w:val="0"/>
          <w:bCs/>
          <w:sz w:val="24"/>
          <w:szCs w:val="24"/>
          <w:lang w:val="lv-LV"/>
        </w:rPr>
        <w:t xml:space="preserve">ieteikt </w:t>
      </w:r>
      <w:r w:rsidRPr="000E36EB">
        <w:rPr>
          <w:b w:val="0"/>
          <w:bCs/>
          <w:sz w:val="24"/>
          <w:szCs w:val="24"/>
          <w:lang w:val="lv-LV"/>
        </w:rPr>
        <w:t xml:space="preserve">finansējumu pārdalīt starp </w:t>
      </w:r>
      <w:r w:rsidR="0062307C" w:rsidRPr="000E36EB">
        <w:rPr>
          <w:b w:val="0"/>
          <w:bCs/>
          <w:sz w:val="24"/>
          <w:szCs w:val="24"/>
          <w:lang w:val="lv-LV"/>
        </w:rPr>
        <w:t xml:space="preserve">Konkursa </w:t>
      </w:r>
      <w:r w:rsidRPr="000E36EB">
        <w:rPr>
          <w:b w:val="0"/>
          <w:bCs/>
          <w:sz w:val="24"/>
          <w:szCs w:val="24"/>
          <w:lang w:val="lv-LV"/>
        </w:rPr>
        <w:t>nolikuma 1.</w:t>
      </w:r>
      <w:r w:rsidR="0051070C">
        <w:rPr>
          <w:b w:val="0"/>
          <w:bCs/>
          <w:sz w:val="24"/>
          <w:szCs w:val="24"/>
          <w:lang w:val="lv-LV"/>
        </w:rPr>
        <w:t>8</w:t>
      </w:r>
      <w:r w:rsidRPr="000E36EB">
        <w:rPr>
          <w:b w:val="0"/>
          <w:bCs/>
          <w:sz w:val="24"/>
          <w:szCs w:val="24"/>
          <w:lang w:val="lv-LV"/>
        </w:rPr>
        <w:t>.</w:t>
      </w:r>
      <w:r w:rsidR="00307903" w:rsidRPr="000E36EB">
        <w:rPr>
          <w:b w:val="0"/>
          <w:bCs/>
          <w:sz w:val="24"/>
          <w:szCs w:val="24"/>
          <w:lang w:val="lv-LV"/>
        </w:rPr>
        <w:t xml:space="preserve"> </w:t>
      </w:r>
      <w:r w:rsidRPr="000E36EB">
        <w:rPr>
          <w:b w:val="0"/>
          <w:bCs/>
          <w:sz w:val="24"/>
          <w:szCs w:val="24"/>
          <w:lang w:val="lv-LV"/>
        </w:rPr>
        <w:t>punktā norādītajām projektu grupām</w:t>
      </w:r>
      <w:r w:rsidR="009875D0" w:rsidRPr="000E36EB">
        <w:rPr>
          <w:b w:val="0"/>
          <w:bCs/>
          <w:sz w:val="24"/>
          <w:szCs w:val="24"/>
          <w:lang w:val="lv-LV"/>
        </w:rPr>
        <w:t>.</w:t>
      </w:r>
    </w:p>
    <w:p w14:paraId="1EF80DF0" w14:textId="77777777" w:rsidR="006A6B77" w:rsidRPr="000E36EB" w:rsidRDefault="00067BFD" w:rsidP="007C4D8C">
      <w:pPr>
        <w:pStyle w:val="SubTitle2"/>
        <w:numPr>
          <w:ilvl w:val="1"/>
          <w:numId w:val="6"/>
        </w:numPr>
        <w:spacing w:before="120" w:after="0"/>
        <w:ind w:left="567" w:hanging="567"/>
        <w:jc w:val="both"/>
        <w:rPr>
          <w:b w:val="0"/>
          <w:sz w:val="24"/>
          <w:szCs w:val="24"/>
          <w:lang w:val="lv-LV"/>
        </w:rPr>
      </w:pPr>
      <w:r w:rsidRPr="000E36EB">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Pr="000E36EB" w:rsidRDefault="00067BFD" w:rsidP="007C4D8C">
      <w:pPr>
        <w:pStyle w:val="SubTitle2"/>
        <w:numPr>
          <w:ilvl w:val="1"/>
          <w:numId w:val="6"/>
        </w:numPr>
        <w:spacing w:before="120" w:after="0"/>
        <w:ind w:left="567" w:hanging="567"/>
        <w:jc w:val="both"/>
        <w:rPr>
          <w:b w:val="0"/>
          <w:sz w:val="24"/>
          <w:szCs w:val="24"/>
          <w:lang w:val="lv-LV"/>
        </w:rPr>
      </w:pPr>
      <w:r w:rsidRPr="000E36EB">
        <w:rPr>
          <w:b w:val="0"/>
          <w:sz w:val="24"/>
          <w:szCs w:val="24"/>
          <w:lang w:val="lv-LV"/>
        </w:rPr>
        <w:t>Pamatojoties uz Komisijas iesniegto vērtēšanas ziņojumu, Fonda padome pieņem lēmumu par katra projekta pieteikuma apstiprināšanu, apstiprināšanu ar nosacījumiem vai noraidīšanu.</w:t>
      </w:r>
      <w:bookmarkStart w:id="2" w:name="p-432440"/>
      <w:bookmarkStart w:id="3" w:name="p24"/>
      <w:bookmarkEnd w:id="2"/>
      <w:bookmarkEnd w:id="3"/>
    </w:p>
    <w:p w14:paraId="43A84850" w14:textId="50737ADC" w:rsidR="008A4C48" w:rsidRPr="000E36EB" w:rsidRDefault="00395FD9" w:rsidP="008A4C48">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Projekta </w:t>
      </w:r>
      <w:r w:rsidR="00B4192F" w:rsidRPr="000E36EB">
        <w:rPr>
          <w:b w:val="0"/>
          <w:sz w:val="24"/>
          <w:szCs w:val="24"/>
          <w:lang w:val="lv-LV"/>
        </w:rPr>
        <w:t>pieteicēju</w:t>
      </w:r>
      <w:r w:rsidRPr="000E36EB">
        <w:rPr>
          <w:b w:val="0"/>
          <w:sz w:val="24"/>
          <w:szCs w:val="24"/>
          <w:lang w:val="lv-LV"/>
        </w:rPr>
        <w:t xml:space="preserve"> par pieņemto lēmumu Fonds informē 5 (piecu) darbdienu laikā pēc lēmuma pieņemšanas dienas</w:t>
      </w:r>
      <w:r w:rsidR="00067BFD" w:rsidRPr="000E36EB">
        <w:rPr>
          <w:b w:val="0"/>
          <w:sz w:val="24"/>
          <w:szCs w:val="24"/>
          <w:lang w:val="lv-LV"/>
        </w:rPr>
        <w:t xml:space="preserve">. </w:t>
      </w:r>
    </w:p>
    <w:p w14:paraId="01312D18" w14:textId="1E4B051A" w:rsidR="008A4C48" w:rsidRPr="000E36EB" w:rsidRDefault="008A4C48" w:rsidP="008A4C48">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Saziņa ar projekta </w:t>
      </w:r>
      <w:r w:rsidR="00F00739" w:rsidRPr="000E36EB">
        <w:rPr>
          <w:b w:val="0"/>
          <w:sz w:val="24"/>
          <w:szCs w:val="24"/>
          <w:lang w:val="lv-LV"/>
        </w:rPr>
        <w:t>pieteicēju</w:t>
      </w:r>
      <w:r w:rsidRPr="000E36EB">
        <w:rPr>
          <w:b w:val="0"/>
          <w:sz w:val="24"/>
          <w:szCs w:val="24"/>
          <w:lang w:val="lv-LV"/>
        </w:rPr>
        <w:t xml:space="preserve"> notiek MAP sadaļā “Saziņa”. Par informācijas paziņošanas datumu tiek uzskatīta otrā diena pēc informācijas nosūtīšanas.</w:t>
      </w:r>
    </w:p>
    <w:p w14:paraId="7D033DD7" w14:textId="793D3451" w:rsidR="006A6B77" w:rsidRPr="000E36EB" w:rsidRDefault="00067BFD" w:rsidP="007C4D8C">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w:t>
      </w:r>
      <w:r w:rsidR="008A4C48" w:rsidRPr="000E36EB">
        <w:rPr>
          <w:b w:val="0"/>
          <w:sz w:val="24"/>
          <w:szCs w:val="24"/>
          <w:lang w:val="lv-LV"/>
        </w:rPr>
        <w:t xml:space="preserve">pieteicējam </w:t>
      </w:r>
      <w:r w:rsidRPr="000E36EB">
        <w:rPr>
          <w:b w:val="0"/>
          <w:sz w:val="24"/>
          <w:szCs w:val="24"/>
          <w:lang w:val="lv-LV"/>
        </w:rPr>
        <w:t>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novērst informācijas pretrunas dažādās projekta pieteikum</w:t>
      </w:r>
      <w:r w:rsidR="00021B3F" w:rsidRPr="000E36EB">
        <w:rPr>
          <w:b w:val="0"/>
          <w:sz w:val="24"/>
          <w:szCs w:val="24"/>
          <w:lang w:val="lv-LV"/>
        </w:rPr>
        <w:t>a</w:t>
      </w:r>
      <w:r w:rsidRPr="000E36EB">
        <w:rPr>
          <w:b w:val="0"/>
          <w:sz w:val="24"/>
          <w:szCs w:val="24"/>
          <w:lang w:val="lv-LV"/>
        </w:rPr>
        <w:t xml:space="preserve"> sadaļās;</w:t>
      </w:r>
    </w:p>
    <w:p w14:paraId="3E3EF2E5"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precizēt projekta īstenošanas laika grafiku;</w:t>
      </w:r>
    </w:p>
    <w:p w14:paraId="0FF92226"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precizēt projekta budžetu, ja tajā pieļautas aritmētiskas kļūdas;</w:t>
      </w:r>
    </w:p>
    <w:p w14:paraId="639FBD55"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 xml:space="preserve">no projekta attiecināmajām izmaksām izslēgt izdevumus, kas nav nepieciešami projekta aktivitāšu īstenošanai vai neatbilst citiem izmaksu </w:t>
      </w:r>
      <w:proofErr w:type="spellStart"/>
      <w:r w:rsidRPr="000E36EB">
        <w:rPr>
          <w:b w:val="0"/>
          <w:sz w:val="24"/>
          <w:szCs w:val="24"/>
          <w:lang w:val="lv-LV"/>
        </w:rPr>
        <w:t>attiecināmības</w:t>
      </w:r>
      <w:proofErr w:type="spellEnd"/>
      <w:r w:rsidRPr="000E36EB">
        <w:rPr>
          <w:b w:val="0"/>
          <w:sz w:val="24"/>
          <w:szCs w:val="24"/>
          <w:lang w:val="lv-LV"/>
        </w:rPr>
        <w:t xml:space="preserve"> nosacījumiem;</w:t>
      </w:r>
    </w:p>
    <w:p w14:paraId="022F4232"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samazināt izmaksas, kas pārsniedz vidējās tirgus cenas;</w:t>
      </w:r>
    </w:p>
    <w:p w14:paraId="6A0B233F" w14:textId="77777777" w:rsidR="006A6B77" w:rsidRPr="000E36EB" w:rsidRDefault="00067BFD">
      <w:pPr>
        <w:pStyle w:val="SubTitle2"/>
        <w:numPr>
          <w:ilvl w:val="2"/>
          <w:numId w:val="6"/>
        </w:numPr>
        <w:spacing w:after="0"/>
        <w:ind w:left="1287"/>
        <w:jc w:val="both"/>
        <w:rPr>
          <w:b w:val="0"/>
          <w:sz w:val="24"/>
          <w:szCs w:val="24"/>
          <w:lang w:val="lv-LV"/>
        </w:rPr>
      </w:pPr>
      <w:r w:rsidRPr="000E36EB">
        <w:rPr>
          <w:b w:val="0"/>
          <w:sz w:val="24"/>
          <w:szCs w:val="24"/>
          <w:lang w:val="lv-LV"/>
        </w:rPr>
        <w:t>iesniegt papildu informāciju, ja projekta pieteikumā iekļautā informācija ir nepilnīga, neskaidra vai pretrunīga.</w:t>
      </w:r>
    </w:p>
    <w:p w14:paraId="6C7477D8" w14:textId="7DA24C55" w:rsidR="00251EF8" w:rsidRPr="000E36EB" w:rsidRDefault="00067BFD" w:rsidP="00545CD4">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Projekta </w:t>
      </w:r>
      <w:r w:rsidR="008A4C48" w:rsidRPr="000E36EB">
        <w:rPr>
          <w:b w:val="0"/>
          <w:sz w:val="24"/>
          <w:szCs w:val="24"/>
          <w:lang w:val="lv-LV"/>
        </w:rPr>
        <w:t xml:space="preserve">pieteicējs </w:t>
      </w:r>
      <w:r w:rsidRPr="000E36EB">
        <w:rPr>
          <w:b w:val="0"/>
          <w:sz w:val="24"/>
          <w:szCs w:val="24"/>
          <w:lang w:val="lv-LV"/>
        </w:rPr>
        <w:t xml:space="preserve">projekta pieteikuma precizējumus iesniedz lēmumā par projekta pieteikuma apstiprināšanu ar nosacījumu norādītajā termiņā. Fonds 10 (desmit) darbdienu laikā izskata precizēto projekta pieteikumu un sagatavo </w:t>
      </w:r>
      <w:r w:rsidR="005833C2" w:rsidRPr="000E36EB">
        <w:rPr>
          <w:b w:val="0"/>
          <w:sz w:val="24"/>
          <w:szCs w:val="24"/>
          <w:lang w:val="lv-LV"/>
        </w:rPr>
        <w:t>atzin</w:t>
      </w:r>
      <w:r w:rsidR="00997D80" w:rsidRPr="000E36EB">
        <w:rPr>
          <w:b w:val="0"/>
          <w:sz w:val="24"/>
          <w:szCs w:val="24"/>
          <w:lang w:val="lv-LV"/>
        </w:rPr>
        <w:t>umu</w:t>
      </w:r>
      <w:r w:rsidR="005833C2" w:rsidRPr="000E36EB">
        <w:rPr>
          <w:b w:val="0"/>
          <w:sz w:val="24"/>
          <w:szCs w:val="24"/>
          <w:lang w:val="lv-LV"/>
        </w:rPr>
        <w:t xml:space="preserve"> </w:t>
      </w:r>
      <w:r w:rsidRPr="000E36EB">
        <w:rPr>
          <w:b w:val="0"/>
          <w:sz w:val="24"/>
          <w:szCs w:val="24"/>
          <w:lang w:val="lv-LV"/>
        </w:rPr>
        <w:t xml:space="preserve">par lēmumā iekļauto nosacījumu izpildi. </w:t>
      </w:r>
      <w:r w:rsidR="00997D80" w:rsidRPr="000E36EB">
        <w:rPr>
          <w:b w:val="0"/>
          <w:sz w:val="24"/>
          <w:szCs w:val="24"/>
          <w:lang w:val="lv-LV"/>
        </w:rPr>
        <w:t xml:space="preserve">Atzinumu </w:t>
      </w:r>
      <w:r w:rsidRPr="000E36EB">
        <w:rPr>
          <w:b w:val="0"/>
          <w:sz w:val="24"/>
          <w:szCs w:val="24"/>
          <w:lang w:val="lv-LV"/>
        </w:rPr>
        <w:t xml:space="preserve">Fonds </w:t>
      </w:r>
      <w:proofErr w:type="spellStart"/>
      <w:r w:rsidRPr="000E36EB">
        <w:rPr>
          <w:b w:val="0"/>
          <w:sz w:val="24"/>
          <w:szCs w:val="24"/>
          <w:lang w:val="lv-LV"/>
        </w:rPr>
        <w:t>nosūta</w:t>
      </w:r>
      <w:proofErr w:type="spellEnd"/>
      <w:r w:rsidRPr="000E36EB">
        <w:rPr>
          <w:b w:val="0"/>
          <w:sz w:val="24"/>
          <w:szCs w:val="24"/>
          <w:lang w:val="lv-LV"/>
        </w:rPr>
        <w:t xml:space="preserve"> projekta </w:t>
      </w:r>
      <w:r w:rsidR="0018665C" w:rsidRPr="000E36EB">
        <w:rPr>
          <w:b w:val="0"/>
          <w:sz w:val="24"/>
          <w:szCs w:val="24"/>
          <w:lang w:val="lv-LV"/>
        </w:rPr>
        <w:t xml:space="preserve">pieteicējam </w:t>
      </w:r>
      <w:r w:rsidRPr="000E36EB">
        <w:rPr>
          <w:b w:val="0"/>
          <w:sz w:val="24"/>
          <w:szCs w:val="24"/>
          <w:lang w:val="lv-LV"/>
        </w:rPr>
        <w:t xml:space="preserve">un, ja tas ir pozitīvs, vienlaikus informē par projekta īstenošanas līguma slēgšanas uzsākšanu. Ja projekta </w:t>
      </w:r>
      <w:r w:rsidR="00F00739" w:rsidRPr="000E36EB">
        <w:rPr>
          <w:b w:val="0"/>
          <w:sz w:val="24"/>
          <w:szCs w:val="24"/>
          <w:lang w:val="lv-LV"/>
        </w:rPr>
        <w:t xml:space="preserve">pieteicējs </w:t>
      </w:r>
      <w:r w:rsidRPr="000E36EB">
        <w:rPr>
          <w:b w:val="0"/>
          <w:sz w:val="24"/>
          <w:szCs w:val="24"/>
          <w:lang w:val="lv-LV"/>
        </w:rPr>
        <w:t>nav nodrošinājis lēmumā iekļauto nosacījumu izpildi noteiktajā termiņā, projekta pieteikums uzskatāms par noraidītu.</w:t>
      </w:r>
    </w:p>
    <w:p w14:paraId="5CB89764" w14:textId="77777777" w:rsidR="006A6B77" w:rsidRPr="000E36EB" w:rsidRDefault="00067BFD" w:rsidP="00545CD4">
      <w:pPr>
        <w:pStyle w:val="SubTitle2"/>
        <w:numPr>
          <w:ilvl w:val="0"/>
          <w:numId w:val="6"/>
        </w:numPr>
        <w:spacing w:before="120" w:after="120"/>
        <w:ind w:left="357" w:hanging="357"/>
        <w:rPr>
          <w:sz w:val="24"/>
          <w:szCs w:val="24"/>
          <w:lang w:val="lv-LV"/>
        </w:rPr>
      </w:pPr>
      <w:r w:rsidRPr="000E36EB">
        <w:rPr>
          <w:sz w:val="24"/>
          <w:szCs w:val="24"/>
          <w:lang w:val="lv-LV"/>
        </w:rPr>
        <w:t>Projekta īstenošanas līguma slēgšana</w:t>
      </w:r>
    </w:p>
    <w:p w14:paraId="3094AEB2" w14:textId="0060E481" w:rsidR="006A6B77" w:rsidRPr="000E36EB" w:rsidRDefault="00067BFD" w:rsidP="00251EF8">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Apstiprināto projektu </w:t>
      </w:r>
      <w:r w:rsidR="00545CD4" w:rsidRPr="000E36EB">
        <w:rPr>
          <w:b w:val="0"/>
          <w:sz w:val="24"/>
          <w:szCs w:val="24"/>
          <w:lang w:val="lv-LV"/>
        </w:rPr>
        <w:t>pieteicējiem</w:t>
      </w:r>
      <w:r w:rsidRPr="000E36EB">
        <w:rPr>
          <w:b w:val="0"/>
          <w:sz w:val="24"/>
          <w:szCs w:val="24"/>
          <w:lang w:val="lv-LV"/>
        </w:rPr>
        <w:t xml:space="preserve"> ir jānoslēdz ar Fondu projekta īstenošanas līgums</w:t>
      </w:r>
      <w:r w:rsidR="0062307C" w:rsidRPr="000E36EB">
        <w:rPr>
          <w:b w:val="0"/>
          <w:sz w:val="24"/>
          <w:szCs w:val="24"/>
          <w:lang w:val="lv-LV"/>
        </w:rPr>
        <w:t xml:space="preserve"> (turpmāk – Līgums)</w:t>
      </w:r>
      <w:r w:rsidRPr="000E36EB">
        <w:rPr>
          <w:b w:val="0"/>
          <w:sz w:val="24"/>
          <w:szCs w:val="24"/>
          <w:lang w:val="lv-LV"/>
        </w:rPr>
        <w:t>.</w:t>
      </w:r>
      <w:r w:rsidR="009B352C" w:rsidRPr="000E36EB">
        <w:rPr>
          <w:lang w:val="lv-LV"/>
        </w:rPr>
        <w:t xml:space="preserve"> </w:t>
      </w:r>
      <w:r w:rsidR="009B352C" w:rsidRPr="000E36EB">
        <w:rPr>
          <w:b w:val="0"/>
          <w:sz w:val="24"/>
          <w:szCs w:val="24"/>
          <w:lang w:val="lv-LV"/>
        </w:rPr>
        <w:t>Līgumu slēdz, izmantojot</w:t>
      </w:r>
      <w:r w:rsidR="002705DE" w:rsidRPr="000E36EB">
        <w:rPr>
          <w:b w:val="0"/>
          <w:sz w:val="24"/>
          <w:szCs w:val="24"/>
          <w:lang w:val="lv-LV"/>
        </w:rPr>
        <w:t xml:space="preserve"> Konkursa</w:t>
      </w:r>
      <w:r w:rsidR="009B352C" w:rsidRPr="000E36EB">
        <w:rPr>
          <w:b w:val="0"/>
          <w:sz w:val="24"/>
          <w:szCs w:val="24"/>
          <w:lang w:val="lv-LV"/>
        </w:rPr>
        <w:t xml:space="preserve"> nolikumam pievienoto līguma projektu (</w:t>
      </w:r>
      <w:r w:rsidR="00C403A7">
        <w:rPr>
          <w:b w:val="0"/>
          <w:sz w:val="24"/>
          <w:szCs w:val="24"/>
          <w:lang w:val="lv-LV"/>
        </w:rPr>
        <w:t>4</w:t>
      </w:r>
      <w:r w:rsidR="009B352C" w:rsidRPr="000E36EB">
        <w:rPr>
          <w:b w:val="0"/>
          <w:sz w:val="24"/>
          <w:szCs w:val="24"/>
          <w:lang w:val="lv-LV"/>
        </w:rPr>
        <w:t>.pielikums), kuram ir informatīvs raksturs un kurš nepieciešamības gadījumā var tikt precizēts.</w:t>
      </w:r>
      <w:r w:rsidR="00F633E9" w:rsidRPr="000E36EB">
        <w:rPr>
          <w:b w:val="0"/>
          <w:sz w:val="24"/>
          <w:szCs w:val="24"/>
          <w:lang w:val="lv-LV"/>
        </w:rPr>
        <w:t xml:space="preserve"> Projekta īstenošanas līgumam</w:t>
      </w:r>
      <w:r w:rsidR="004E7BAE" w:rsidRPr="000E36EB">
        <w:rPr>
          <w:b w:val="0"/>
          <w:sz w:val="24"/>
          <w:szCs w:val="24"/>
          <w:lang w:val="lv-LV"/>
        </w:rPr>
        <w:t xml:space="preserve"> paredzēti pielikumi</w:t>
      </w:r>
      <w:r w:rsidR="00AC6E2E" w:rsidRPr="000E36EB">
        <w:rPr>
          <w:b w:val="0"/>
          <w:sz w:val="24"/>
          <w:szCs w:val="24"/>
          <w:lang w:val="lv-LV"/>
        </w:rPr>
        <w:t xml:space="preserve">: </w:t>
      </w:r>
      <w:r w:rsidR="001262F9" w:rsidRPr="000E36EB">
        <w:rPr>
          <w:b w:val="0"/>
          <w:sz w:val="24"/>
          <w:szCs w:val="24"/>
          <w:lang w:val="lv-LV"/>
        </w:rPr>
        <w:t xml:space="preserve">Fonda apstiprinātās </w:t>
      </w:r>
      <w:r w:rsidR="00DC1CED">
        <w:rPr>
          <w:b w:val="0"/>
          <w:sz w:val="24"/>
          <w:szCs w:val="24"/>
          <w:lang w:val="lv-LV"/>
        </w:rPr>
        <w:t>V</w:t>
      </w:r>
      <w:r w:rsidR="009B760F" w:rsidRPr="000E36EB">
        <w:rPr>
          <w:b w:val="0"/>
          <w:sz w:val="24"/>
          <w:szCs w:val="24"/>
          <w:lang w:val="lv-LV"/>
        </w:rPr>
        <w:t>adlīnijas</w:t>
      </w:r>
      <w:r w:rsidR="00AF2C86">
        <w:rPr>
          <w:b w:val="0"/>
          <w:sz w:val="24"/>
          <w:szCs w:val="24"/>
          <w:lang w:val="lv-LV"/>
        </w:rPr>
        <w:t xml:space="preserve"> Nr. 4</w:t>
      </w:r>
      <w:r w:rsidR="00C02257" w:rsidRPr="000E36EB">
        <w:rPr>
          <w:b w:val="0"/>
          <w:sz w:val="24"/>
          <w:szCs w:val="24"/>
          <w:lang w:val="lv-LV"/>
        </w:rPr>
        <w:t xml:space="preserve"> </w:t>
      </w:r>
      <w:r w:rsidR="00C403A7">
        <w:rPr>
          <w:b w:val="0"/>
          <w:sz w:val="24"/>
          <w:szCs w:val="24"/>
          <w:lang w:val="lv-LV"/>
        </w:rPr>
        <w:t>“S</w:t>
      </w:r>
      <w:r w:rsidR="00C02257" w:rsidRPr="000E36EB">
        <w:rPr>
          <w:b w:val="0"/>
          <w:sz w:val="24"/>
          <w:szCs w:val="24"/>
          <w:lang w:val="lv-LV"/>
        </w:rPr>
        <w:t xml:space="preserve">aturu </w:t>
      </w:r>
      <w:r w:rsidR="00C403A7">
        <w:rPr>
          <w:b w:val="0"/>
          <w:sz w:val="24"/>
          <w:szCs w:val="24"/>
          <w:lang w:val="lv-LV"/>
        </w:rPr>
        <w:t>apliecinoši</w:t>
      </w:r>
      <w:r w:rsidR="0022423E">
        <w:rPr>
          <w:b w:val="0"/>
          <w:sz w:val="24"/>
          <w:szCs w:val="24"/>
          <w:lang w:val="lv-LV"/>
        </w:rPr>
        <w:t>e</w:t>
      </w:r>
      <w:r w:rsidR="00C02257" w:rsidRPr="000E36EB">
        <w:rPr>
          <w:b w:val="0"/>
          <w:sz w:val="24"/>
          <w:szCs w:val="24"/>
          <w:lang w:val="lv-LV"/>
        </w:rPr>
        <w:t xml:space="preserve"> dokument</w:t>
      </w:r>
      <w:r w:rsidR="00C403A7">
        <w:rPr>
          <w:b w:val="0"/>
          <w:sz w:val="24"/>
          <w:szCs w:val="24"/>
          <w:lang w:val="lv-LV"/>
        </w:rPr>
        <w:t>i”</w:t>
      </w:r>
      <w:r w:rsidR="00410354">
        <w:rPr>
          <w:b w:val="0"/>
          <w:sz w:val="24"/>
          <w:szCs w:val="24"/>
          <w:lang w:val="lv-LV"/>
        </w:rPr>
        <w:t xml:space="preserve"> </w:t>
      </w:r>
      <w:r w:rsidR="00410354" w:rsidRPr="00674E46">
        <w:rPr>
          <w:b w:val="0"/>
          <w:sz w:val="24"/>
          <w:szCs w:val="24"/>
          <w:lang w:val="lv-LV"/>
        </w:rPr>
        <w:t>un</w:t>
      </w:r>
      <w:r w:rsidR="00674E46">
        <w:rPr>
          <w:b w:val="0"/>
          <w:sz w:val="24"/>
          <w:szCs w:val="24"/>
          <w:lang w:val="lv-LV"/>
        </w:rPr>
        <w:t xml:space="preserve"> Vadlīnijas Projekta ietekmes izvērtēšanai</w:t>
      </w:r>
      <w:r w:rsidR="00C02257" w:rsidRPr="000E36EB">
        <w:rPr>
          <w:b w:val="0"/>
          <w:sz w:val="24"/>
          <w:szCs w:val="24"/>
          <w:lang w:val="lv-LV"/>
        </w:rPr>
        <w:t>.</w:t>
      </w:r>
    </w:p>
    <w:p w14:paraId="2CC5D107" w14:textId="6C963B43" w:rsidR="0085667D" w:rsidRPr="000E36EB" w:rsidRDefault="0085667D" w:rsidP="00251EF8">
      <w:pPr>
        <w:pStyle w:val="SubTitle2"/>
        <w:numPr>
          <w:ilvl w:val="1"/>
          <w:numId w:val="6"/>
        </w:numPr>
        <w:spacing w:before="120" w:after="0"/>
        <w:ind w:left="567" w:hanging="567"/>
        <w:jc w:val="both"/>
        <w:rPr>
          <w:b w:val="0"/>
          <w:bCs/>
          <w:sz w:val="24"/>
          <w:szCs w:val="24"/>
          <w:lang w:val="lv-LV"/>
        </w:rPr>
      </w:pPr>
      <w:r w:rsidRPr="000E36EB">
        <w:rPr>
          <w:b w:val="0"/>
          <w:bCs/>
          <w:sz w:val="24"/>
          <w:szCs w:val="24"/>
          <w:lang w:val="lv-LV"/>
        </w:rPr>
        <w:t xml:space="preserve">Pirms </w:t>
      </w:r>
      <w:r w:rsidR="002705DE" w:rsidRPr="000E36EB">
        <w:rPr>
          <w:b w:val="0"/>
          <w:bCs/>
          <w:sz w:val="24"/>
          <w:szCs w:val="24"/>
          <w:lang w:val="lv-LV"/>
        </w:rPr>
        <w:t>L</w:t>
      </w:r>
      <w:r w:rsidRPr="000E36EB">
        <w:rPr>
          <w:b w:val="0"/>
          <w:bCs/>
          <w:sz w:val="24"/>
          <w:szCs w:val="24"/>
          <w:lang w:val="lv-LV"/>
        </w:rPr>
        <w:t xml:space="preserve">īguma noslēgšanas apstiprināto projektu </w:t>
      </w:r>
      <w:r w:rsidR="00545CD4" w:rsidRPr="000E36EB">
        <w:rPr>
          <w:b w:val="0"/>
          <w:bCs/>
          <w:sz w:val="24"/>
          <w:szCs w:val="24"/>
          <w:lang w:val="lv-LV"/>
        </w:rPr>
        <w:t xml:space="preserve">pieteicējiem </w:t>
      </w:r>
      <w:r w:rsidRPr="000E36EB">
        <w:rPr>
          <w:b w:val="0"/>
          <w:bCs/>
          <w:sz w:val="24"/>
          <w:szCs w:val="24"/>
          <w:lang w:val="lv-LV"/>
        </w:rPr>
        <w:t>jāatver projekta konts</w:t>
      </w:r>
      <w:r w:rsidR="004B5134" w:rsidRPr="000E36EB">
        <w:rPr>
          <w:b w:val="0"/>
          <w:bCs/>
          <w:sz w:val="24"/>
          <w:szCs w:val="24"/>
          <w:lang w:val="lv-LV"/>
        </w:rPr>
        <w:t xml:space="preserve"> </w:t>
      </w:r>
      <w:r w:rsidR="004B5134" w:rsidRPr="000E36EB">
        <w:rPr>
          <w:b w:val="0"/>
          <w:sz w:val="24"/>
          <w:szCs w:val="24"/>
          <w:lang w:val="lv-LV"/>
        </w:rPr>
        <w:t xml:space="preserve">Valsts </w:t>
      </w:r>
      <w:r w:rsidR="004B5134" w:rsidRPr="000E36EB">
        <w:rPr>
          <w:b w:val="0"/>
          <w:bCs/>
          <w:sz w:val="24"/>
          <w:szCs w:val="24"/>
          <w:lang w:val="lv-LV"/>
        </w:rPr>
        <w:t>kasē</w:t>
      </w:r>
      <w:r w:rsidR="00014973" w:rsidRPr="000E36EB">
        <w:rPr>
          <w:b w:val="0"/>
          <w:bCs/>
          <w:sz w:val="24"/>
          <w:szCs w:val="24"/>
          <w:lang w:val="lv-LV"/>
        </w:rPr>
        <w:t xml:space="preserve"> vai komercbankā. V</w:t>
      </w:r>
      <w:r w:rsidR="004B5134" w:rsidRPr="000E36EB">
        <w:rPr>
          <w:b w:val="0"/>
          <w:bCs/>
          <w:sz w:val="24"/>
          <w:szCs w:val="24"/>
          <w:lang w:val="lv-LV"/>
        </w:rPr>
        <w:t>ar izmantot jau esošs kont</w:t>
      </w:r>
      <w:r w:rsidR="002A3CEA" w:rsidRPr="000E36EB">
        <w:rPr>
          <w:b w:val="0"/>
          <w:bCs/>
          <w:sz w:val="24"/>
          <w:szCs w:val="24"/>
          <w:lang w:val="lv-LV"/>
        </w:rPr>
        <w:t>u pie</w:t>
      </w:r>
      <w:r w:rsidR="004B5134" w:rsidRPr="000E36EB">
        <w:rPr>
          <w:b w:val="0"/>
          <w:bCs/>
          <w:sz w:val="24"/>
          <w:szCs w:val="24"/>
          <w:lang w:val="lv-LV"/>
        </w:rPr>
        <w:t xml:space="preserve"> nosacījum</w:t>
      </w:r>
      <w:r w:rsidR="002A3CEA" w:rsidRPr="000E36EB">
        <w:rPr>
          <w:b w:val="0"/>
          <w:bCs/>
          <w:sz w:val="24"/>
          <w:szCs w:val="24"/>
          <w:lang w:val="lv-LV"/>
        </w:rPr>
        <w:t>a</w:t>
      </w:r>
      <w:r w:rsidR="004B5134" w:rsidRPr="000E36EB">
        <w:rPr>
          <w:b w:val="0"/>
          <w:bCs/>
          <w:sz w:val="24"/>
          <w:szCs w:val="24"/>
          <w:lang w:val="lv-LV"/>
        </w:rPr>
        <w:t>, ka tas netiek izmantots citiem mērķiem un konta mērķis tiek nomainīts uz attiecīgo projektu</w:t>
      </w:r>
      <w:r w:rsidR="004B5134" w:rsidRPr="000E36EB">
        <w:rPr>
          <w:b w:val="0"/>
          <w:sz w:val="24"/>
          <w:szCs w:val="24"/>
          <w:lang w:val="lv-LV"/>
        </w:rPr>
        <w:t>.</w:t>
      </w:r>
    </w:p>
    <w:p w14:paraId="1061C03F" w14:textId="0A662CB9" w:rsidR="006A6B77" w:rsidRPr="000E36EB" w:rsidRDefault="00067BFD" w:rsidP="00251EF8">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Projekta </w:t>
      </w:r>
      <w:r w:rsidR="002A3CEA" w:rsidRPr="000E36EB">
        <w:rPr>
          <w:b w:val="0"/>
          <w:sz w:val="24"/>
          <w:szCs w:val="24"/>
          <w:lang w:val="lv-LV"/>
        </w:rPr>
        <w:t xml:space="preserve">pieteicējs </w:t>
      </w:r>
      <w:r w:rsidRPr="000E36EB">
        <w:rPr>
          <w:b w:val="0"/>
          <w:sz w:val="24"/>
          <w:szCs w:val="24"/>
          <w:lang w:val="lv-LV"/>
        </w:rPr>
        <w:t xml:space="preserve">var atsaukt projekta pieteikumu jebkurā laikā, kamēr nav noslēgts </w:t>
      </w:r>
      <w:r w:rsidR="002705DE" w:rsidRPr="000E36EB">
        <w:rPr>
          <w:b w:val="0"/>
          <w:sz w:val="24"/>
          <w:szCs w:val="24"/>
          <w:lang w:val="lv-LV"/>
        </w:rPr>
        <w:t>L</w:t>
      </w:r>
      <w:r w:rsidRPr="000E36EB">
        <w:rPr>
          <w:b w:val="0"/>
          <w:sz w:val="24"/>
          <w:szCs w:val="24"/>
          <w:lang w:val="lv-LV"/>
        </w:rPr>
        <w:t xml:space="preserve">īgums. Ja projekta </w:t>
      </w:r>
      <w:r w:rsidR="000C6B32" w:rsidRPr="000E36EB">
        <w:rPr>
          <w:b w:val="0"/>
          <w:sz w:val="24"/>
          <w:szCs w:val="24"/>
          <w:lang w:val="lv-LV"/>
        </w:rPr>
        <w:t xml:space="preserve">pieteicējs </w:t>
      </w:r>
      <w:r w:rsidRPr="000E36EB">
        <w:rPr>
          <w:b w:val="0"/>
          <w:sz w:val="24"/>
          <w:szCs w:val="24"/>
          <w:lang w:val="lv-LV"/>
        </w:rPr>
        <w:t xml:space="preserve">30 (trīsdesmit) dienu laikā no dienas, kad saņemts lēmums </w:t>
      </w:r>
      <w:r w:rsidRPr="000E36EB">
        <w:rPr>
          <w:b w:val="0"/>
          <w:sz w:val="24"/>
          <w:szCs w:val="24"/>
          <w:lang w:val="lv-LV"/>
        </w:rPr>
        <w:lastRenderedPageBreak/>
        <w:t xml:space="preserve">par projekta pieteikuma apstiprināšanu vai </w:t>
      </w:r>
      <w:r w:rsidR="00053B07" w:rsidRPr="000E36EB">
        <w:rPr>
          <w:b w:val="0"/>
          <w:sz w:val="24"/>
          <w:szCs w:val="24"/>
          <w:lang w:val="lv-LV"/>
        </w:rPr>
        <w:t>Konkursa</w:t>
      </w:r>
      <w:r w:rsidR="007741CC" w:rsidRPr="000E36EB">
        <w:rPr>
          <w:b w:val="0"/>
          <w:sz w:val="24"/>
          <w:szCs w:val="24"/>
          <w:lang w:val="lv-LV"/>
        </w:rPr>
        <w:t xml:space="preserve"> nolikuma</w:t>
      </w:r>
      <w:r w:rsidRPr="000E36EB">
        <w:rPr>
          <w:b w:val="0"/>
          <w:sz w:val="24"/>
          <w:szCs w:val="24"/>
          <w:lang w:val="lv-LV"/>
        </w:rPr>
        <w:t xml:space="preserve"> 5.</w:t>
      </w:r>
      <w:r w:rsidR="00E55DFC" w:rsidRPr="000E36EB">
        <w:rPr>
          <w:b w:val="0"/>
          <w:sz w:val="24"/>
          <w:szCs w:val="24"/>
          <w:lang w:val="lv-LV"/>
        </w:rPr>
        <w:t>1</w:t>
      </w:r>
      <w:r w:rsidR="00E55DFC">
        <w:rPr>
          <w:b w:val="0"/>
          <w:sz w:val="24"/>
          <w:szCs w:val="24"/>
          <w:lang w:val="lv-LV"/>
        </w:rPr>
        <w:t>9</w:t>
      </w:r>
      <w:r w:rsidRPr="000E36EB">
        <w:rPr>
          <w:b w:val="0"/>
          <w:sz w:val="24"/>
          <w:szCs w:val="24"/>
          <w:lang w:val="lv-LV"/>
        </w:rPr>
        <w:t>.</w:t>
      </w:r>
      <w:r w:rsidR="00307903" w:rsidRPr="000E36EB">
        <w:rPr>
          <w:b w:val="0"/>
          <w:sz w:val="24"/>
          <w:szCs w:val="24"/>
          <w:lang w:val="lv-LV"/>
        </w:rPr>
        <w:t xml:space="preserve"> </w:t>
      </w:r>
      <w:r w:rsidRPr="000E36EB">
        <w:rPr>
          <w:b w:val="0"/>
          <w:sz w:val="24"/>
          <w:szCs w:val="24"/>
          <w:lang w:val="lv-LV"/>
        </w:rPr>
        <w:t xml:space="preserve">punktā minētais </w:t>
      </w:r>
      <w:r w:rsidR="00062CE4" w:rsidRPr="000E36EB">
        <w:rPr>
          <w:b w:val="0"/>
          <w:sz w:val="24"/>
          <w:szCs w:val="24"/>
          <w:lang w:val="lv-LV"/>
        </w:rPr>
        <w:t>apstiprinājums</w:t>
      </w:r>
      <w:r w:rsidRPr="000E36EB">
        <w:rPr>
          <w:b w:val="0"/>
          <w:sz w:val="24"/>
          <w:szCs w:val="24"/>
          <w:lang w:val="lv-LV"/>
        </w:rPr>
        <w:t xml:space="preserve"> par lēmumā iekļauto nosacījumu izpildi, nenoslēdz </w:t>
      </w:r>
      <w:r w:rsidR="00037831" w:rsidRPr="000E36EB">
        <w:rPr>
          <w:b w:val="0"/>
          <w:sz w:val="24"/>
          <w:szCs w:val="24"/>
          <w:lang w:val="lv-LV"/>
        </w:rPr>
        <w:t>L</w:t>
      </w:r>
      <w:r w:rsidRPr="000E36EB">
        <w:rPr>
          <w:b w:val="0"/>
          <w:sz w:val="24"/>
          <w:szCs w:val="24"/>
          <w:lang w:val="lv-LV"/>
        </w:rPr>
        <w:t xml:space="preserve">īgumu vai līdz </w:t>
      </w:r>
      <w:r w:rsidR="00037831" w:rsidRPr="000E36EB">
        <w:rPr>
          <w:b w:val="0"/>
          <w:sz w:val="24"/>
          <w:szCs w:val="24"/>
          <w:lang w:val="lv-LV"/>
        </w:rPr>
        <w:t>L</w:t>
      </w:r>
      <w:r w:rsidRPr="000E36EB">
        <w:rPr>
          <w:b w:val="0"/>
          <w:sz w:val="24"/>
          <w:szCs w:val="24"/>
          <w:lang w:val="lv-LV"/>
        </w:rPr>
        <w:t xml:space="preserve">īguma noslēgšanai atsauc projekta pieteikumu, projekta </w:t>
      </w:r>
      <w:r w:rsidR="000C6B32" w:rsidRPr="000E36EB">
        <w:rPr>
          <w:b w:val="0"/>
          <w:sz w:val="24"/>
          <w:szCs w:val="24"/>
          <w:lang w:val="lv-LV"/>
        </w:rPr>
        <w:t xml:space="preserve">pieteicējs </w:t>
      </w:r>
      <w:r w:rsidRPr="000E36EB">
        <w:rPr>
          <w:b w:val="0"/>
          <w:sz w:val="24"/>
          <w:szCs w:val="24"/>
          <w:lang w:val="lv-LV"/>
        </w:rPr>
        <w:t xml:space="preserve">zaudē tiesības noslēgt </w:t>
      </w:r>
      <w:r w:rsidR="00037831" w:rsidRPr="000E36EB">
        <w:rPr>
          <w:b w:val="0"/>
          <w:sz w:val="24"/>
          <w:szCs w:val="24"/>
          <w:lang w:val="lv-LV"/>
        </w:rPr>
        <w:t>L</w:t>
      </w:r>
      <w:r w:rsidRPr="000E36EB">
        <w:rPr>
          <w:b w:val="0"/>
          <w:sz w:val="24"/>
          <w:szCs w:val="24"/>
          <w:lang w:val="lv-LV"/>
        </w:rPr>
        <w:t xml:space="preserve">īgumu. Šajā gadījumā Fonds pieņem lēmumu slēgt </w:t>
      </w:r>
      <w:r w:rsidR="000C6B32" w:rsidRPr="000E36EB">
        <w:rPr>
          <w:b w:val="0"/>
          <w:sz w:val="24"/>
          <w:szCs w:val="24"/>
          <w:lang w:val="lv-LV"/>
        </w:rPr>
        <w:t>L</w:t>
      </w:r>
      <w:r w:rsidRPr="000E36EB">
        <w:rPr>
          <w:b w:val="0"/>
          <w:sz w:val="24"/>
          <w:szCs w:val="24"/>
          <w:lang w:val="lv-LV"/>
        </w:rPr>
        <w:t xml:space="preserve">īgumu ar projekta </w:t>
      </w:r>
      <w:r w:rsidR="000C6B32" w:rsidRPr="000E36EB">
        <w:rPr>
          <w:b w:val="0"/>
          <w:sz w:val="24"/>
          <w:szCs w:val="24"/>
          <w:lang w:val="lv-LV"/>
        </w:rPr>
        <w:t>pieteicēju</w:t>
      </w:r>
      <w:r w:rsidRPr="000E36EB">
        <w:rPr>
          <w:b w:val="0"/>
          <w:sz w:val="24"/>
          <w:szCs w:val="24"/>
          <w:lang w:val="lv-LV"/>
        </w:rPr>
        <w:t xml:space="preserve">, kura iesniegtais projekts ir nākamais Komisijas sagatavotā </w:t>
      </w:r>
      <w:r w:rsidR="00986A74" w:rsidRPr="000E36EB">
        <w:rPr>
          <w:b w:val="0"/>
          <w:sz w:val="24"/>
          <w:szCs w:val="24"/>
          <w:lang w:val="lv-LV"/>
        </w:rPr>
        <w:t xml:space="preserve">un Fonda padomes </w:t>
      </w:r>
      <w:r w:rsidR="00D45F61" w:rsidRPr="000E36EB">
        <w:rPr>
          <w:b w:val="0"/>
          <w:sz w:val="24"/>
          <w:szCs w:val="24"/>
          <w:lang w:val="lv-LV"/>
        </w:rPr>
        <w:t xml:space="preserve">apstiprinātā </w:t>
      </w:r>
      <w:r w:rsidRPr="000E36EB">
        <w:rPr>
          <w:b w:val="0"/>
          <w:sz w:val="24"/>
          <w:szCs w:val="24"/>
          <w:lang w:val="lv-LV"/>
        </w:rPr>
        <w:t xml:space="preserve">projektu pieteikumu vērtēšanas ziņojuma </w:t>
      </w:r>
      <w:r w:rsidRPr="000E36EB" w:rsidDel="00A067D5">
        <w:rPr>
          <w:b w:val="0"/>
          <w:sz w:val="24"/>
          <w:szCs w:val="24"/>
          <w:lang w:val="lv-LV"/>
        </w:rPr>
        <w:t xml:space="preserve">projektu </w:t>
      </w:r>
      <w:r w:rsidRPr="000E36EB">
        <w:rPr>
          <w:b w:val="0"/>
          <w:sz w:val="24"/>
          <w:szCs w:val="24"/>
          <w:lang w:val="lv-LV"/>
        </w:rPr>
        <w:t xml:space="preserve">pieteikumu sarakstā un visos </w:t>
      </w:r>
      <w:r w:rsidR="00037831" w:rsidRPr="000E36EB">
        <w:rPr>
          <w:b w:val="0"/>
          <w:sz w:val="24"/>
          <w:szCs w:val="24"/>
          <w:lang w:val="lv-LV"/>
        </w:rPr>
        <w:t xml:space="preserve">Konkursa </w:t>
      </w:r>
      <w:r w:rsidR="009B352C" w:rsidRPr="000E36EB">
        <w:rPr>
          <w:b w:val="0"/>
          <w:sz w:val="24"/>
          <w:szCs w:val="24"/>
          <w:lang w:val="lv-LV"/>
        </w:rPr>
        <w:t xml:space="preserve">nolikuma </w:t>
      </w:r>
      <w:r w:rsidRPr="000E36EB">
        <w:rPr>
          <w:b w:val="0"/>
          <w:sz w:val="24"/>
          <w:szCs w:val="24"/>
          <w:lang w:val="lv-LV"/>
        </w:rPr>
        <w:t>5.</w:t>
      </w:r>
      <w:r w:rsidR="009B352C" w:rsidRPr="000E36EB">
        <w:rPr>
          <w:b w:val="0"/>
          <w:sz w:val="24"/>
          <w:szCs w:val="24"/>
          <w:lang w:val="lv-LV"/>
        </w:rPr>
        <w:t>8</w:t>
      </w:r>
      <w:r w:rsidRPr="000E36EB">
        <w:rPr>
          <w:b w:val="0"/>
          <w:sz w:val="24"/>
          <w:szCs w:val="24"/>
          <w:lang w:val="lv-LV"/>
        </w:rPr>
        <w:t>.</w:t>
      </w:r>
      <w:r w:rsidR="00307903" w:rsidRPr="000E36EB">
        <w:rPr>
          <w:b w:val="0"/>
          <w:sz w:val="24"/>
          <w:szCs w:val="24"/>
          <w:lang w:val="lv-LV"/>
        </w:rPr>
        <w:t xml:space="preserve"> </w:t>
      </w:r>
      <w:r w:rsidRPr="000E36EB">
        <w:rPr>
          <w:b w:val="0"/>
          <w:sz w:val="24"/>
          <w:szCs w:val="24"/>
          <w:lang w:val="lv-LV"/>
        </w:rPr>
        <w:t>punktā noteiktajos kvalitātes vērtēšanas kritērijos ir ieguvis vismaz minimālo punktu skaitu.</w:t>
      </w:r>
      <w:bookmarkStart w:id="4" w:name="p-432447"/>
      <w:bookmarkStart w:id="5" w:name="p30"/>
      <w:bookmarkEnd w:id="4"/>
      <w:bookmarkEnd w:id="5"/>
    </w:p>
    <w:p w14:paraId="1118F2C0" w14:textId="2CE97178" w:rsidR="006A6B77" w:rsidRPr="000E36EB" w:rsidRDefault="00067BFD" w:rsidP="00251EF8">
      <w:pPr>
        <w:pStyle w:val="SubTitle2"/>
        <w:numPr>
          <w:ilvl w:val="1"/>
          <w:numId w:val="6"/>
        </w:numPr>
        <w:spacing w:before="120" w:after="0"/>
        <w:ind w:left="567" w:hanging="567"/>
        <w:jc w:val="both"/>
        <w:rPr>
          <w:b w:val="0"/>
          <w:sz w:val="24"/>
          <w:szCs w:val="24"/>
          <w:lang w:val="lv-LV"/>
        </w:rPr>
      </w:pPr>
      <w:r w:rsidRPr="000E36EB">
        <w:rPr>
          <w:b w:val="0"/>
          <w:sz w:val="24"/>
          <w:szCs w:val="24"/>
          <w:lang w:val="lv-LV"/>
        </w:rPr>
        <w:t xml:space="preserve">Fonds 5 (piecu) darbdienu laikā pēc visu </w:t>
      </w:r>
      <w:r w:rsidR="00037831" w:rsidRPr="000E36EB">
        <w:rPr>
          <w:b w:val="0"/>
          <w:sz w:val="24"/>
          <w:szCs w:val="24"/>
          <w:lang w:val="lv-LV"/>
        </w:rPr>
        <w:t>L</w:t>
      </w:r>
      <w:r w:rsidRPr="000E36EB">
        <w:rPr>
          <w:b w:val="0"/>
          <w:sz w:val="24"/>
          <w:szCs w:val="24"/>
          <w:lang w:val="lv-LV"/>
        </w:rPr>
        <w:t xml:space="preserve">īgumu noslēgšanas </w:t>
      </w:r>
      <w:r w:rsidR="000C6B32" w:rsidRPr="000E36EB">
        <w:rPr>
          <w:b w:val="0"/>
          <w:sz w:val="24"/>
          <w:szCs w:val="24"/>
          <w:lang w:val="lv-LV"/>
        </w:rPr>
        <w:t xml:space="preserve">MAP </w:t>
      </w:r>
      <w:r w:rsidRPr="000E36EB">
        <w:rPr>
          <w:b w:val="0"/>
          <w:sz w:val="24"/>
          <w:szCs w:val="24"/>
          <w:lang w:val="lv-LV"/>
        </w:rPr>
        <w:t>publicē noslēgto līgumu sarakstu.</w:t>
      </w:r>
    </w:p>
    <w:p w14:paraId="7255821A" w14:textId="77777777" w:rsidR="00251EF8" w:rsidRPr="000E36EB" w:rsidRDefault="00251EF8">
      <w:pPr>
        <w:pStyle w:val="SubTitle2"/>
        <w:spacing w:after="0"/>
        <w:ind w:left="567"/>
        <w:jc w:val="both"/>
        <w:rPr>
          <w:b w:val="0"/>
          <w:sz w:val="24"/>
          <w:szCs w:val="24"/>
          <w:lang w:val="lv-LV"/>
        </w:rPr>
      </w:pPr>
    </w:p>
    <w:p w14:paraId="0A2AEDE7" w14:textId="77777777" w:rsidR="006A6B77" w:rsidRPr="000E36EB" w:rsidRDefault="00067BFD" w:rsidP="00251EF8">
      <w:pPr>
        <w:pStyle w:val="SubTitle2"/>
        <w:numPr>
          <w:ilvl w:val="0"/>
          <w:numId w:val="6"/>
        </w:numPr>
        <w:spacing w:after="120"/>
        <w:ind w:left="357" w:hanging="357"/>
        <w:rPr>
          <w:sz w:val="24"/>
          <w:szCs w:val="24"/>
          <w:lang w:val="lv-LV"/>
        </w:rPr>
      </w:pPr>
      <w:r w:rsidRPr="000E36EB">
        <w:rPr>
          <w:sz w:val="24"/>
          <w:szCs w:val="24"/>
          <w:lang w:val="lv-LV"/>
        </w:rPr>
        <w:t>Pielikumi</w:t>
      </w:r>
    </w:p>
    <w:p w14:paraId="4EB54D45" w14:textId="32A3E1B9" w:rsidR="006A6B77" w:rsidRDefault="006A6B77" w:rsidP="003A78D1">
      <w:pPr>
        <w:pStyle w:val="SubTitle2"/>
        <w:tabs>
          <w:tab w:val="left" w:pos="851"/>
        </w:tabs>
        <w:spacing w:after="0"/>
        <w:jc w:val="left"/>
        <w:rPr>
          <w:b w:val="0"/>
          <w:sz w:val="24"/>
          <w:szCs w:val="24"/>
          <w:lang w:val="lv-LV"/>
        </w:rPr>
      </w:pPr>
    </w:p>
    <w:p w14:paraId="2D053D17" w14:textId="41F9AAED" w:rsidR="003A78D1" w:rsidRDefault="003A78D1" w:rsidP="003A78D1">
      <w:pPr>
        <w:pStyle w:val="SubTitle2"/>
        <w:numPr>
          <w:ilvl w:val="0"/>
          <w:numId w:val="7"/>
        </w:numPr>
        <w:tabs>
          <w:tab w:val="left" w:pos="851"/>
        </w:tabs>
        <w:spacing w:after="0"/>
        <w:ind w:left="284" w:firstLine="283"/>
        <w:jc w:val="left"/>
        <w:rPr>
          <w:b w:val="0"/>
          <w:sz w:val="24"/>
          <w:szCs w:val="24"/>
          <w:lang w:val="lv-LV"/>
        </w:rPr>
      </w:pPr>
      <w:r w:rsidRPr="00FC4F5F">
        <w:rPr>
          <w:b w:val="0"/>
          <w:sz w:val="24"/>
          <w:szCs w:val="24"/>
          <w:lang w:val="lv-LV"/>
        </w:rPr>
        <w:t>pielikums “</w:t>
      </w:r>
      <w:proofErr w:type="spellStart"/>
      <w:r>
        <w:rPr>
          <w:b w:val="0"/>
          <w:sz w:val="24"/>
          <w:szCs w:val="24"/>
          <w:lang w:val="lv-LV"/>
        </w:rPr>
        <w:t>Makrop</w:t>
      </w:r>
      <w:r w:rsidRPr="00FC4F5F">
        <w:rPr>
          <w:b w:val="0"/>
          <w:sz w:val="24"/>
          <w:szCs w:val="24"/>
          <w:lang w:val="lv-LV"/>
        </w:rPr>
        <w:t>rojekta</w:t>
      </w:r>
      <w:proofErr w:type="spellEnd"/>
      <w:r w:rsidRPr="00FC4F5F">
        <w:rPr>
          <w:b w:val="0"/>
          <w:sz w:val="24"/>
          <w:szCs w:val="24"/>
          <w:lang w:val="lv-LV"/>
        </w:rPr>
        <w:t xml:space="preserve"> pieteikuma veidlapa”;</w:t>
      </w:r>
    </w:p>
    <w:p w14:paraId="3CFD3547" w14:textId="15F95CE4" w:rsidR="00192E65" w:rsidRDefault="00192E65" w:rsidP="00192E65">
      <w:pPr>
        <w:pStyle w:val="SubTitle2"/>
        <w:numPr>
          <w:ilvl w:val="0"/>
          <w:numId w:val="7"/>
        </w:numPr>
        <w:tabs>
          <w:tab w:val="left" w:pos="851"/>
        </w:tabs>
        <w:spacing w:after="0"/>
        <w:ind w:left="284" w:firstLine="283"/>
        <w:jc w:val="left"/>
        <w:rPr>
          <w:b w:val="0"/>
          <w:sz w:val="24"/>
          <w:szCs w:val="24"/>
          <w:lang w:val="lv-LV"/>
        </w:rPr>
      </w:pPr>
      <w:r>
        <w:rPr>
          <w:b w:val="0"/>
          <w:sz w:val="24"/>
          <w:szCs w:val="24"/>
          <w:lang w:val="lv-LV"/>
        </w:rPr>
        <w:t>pielikums “</w:t>
      </w:r>
      <w:proofErr w:type="spellStart"/>
      <w:r>
        <w:rPr>
          <w:b w:val="0"/>
          <w:sz w:val="24"/>
          <w:szCs w:val="24"/>
          <w:lang w:val="lv-LV"/>
        </w:rPr>
        <w:t>Mikrop</w:t>
      </w:r>
      <w:r w:rsidRPr="00FC4F5F">
        <w:rPr>
          <w:b w:val="0"/>
          <w:sz w:val="24"/>
          <w:szCs w:val="24"/>
          <w:lang w:val="lv-LV"/>
        </w:rPr>
        <w:t>rojekta</w:t>
      </w:r>
      <w:proofErr w:type="spellEnd"/>
      <w:r w:rsidRPr="00FC4F5F">
        <w:rPr>
          <w:b w:val="0"/>
          <w:sz w:val="24"/>
          <w:szCs w:val="24"/>
          <w:lang w:val="lv-LV"/>
        </w:rPr>
        <w:t xml:space="preserve"> pieteikuma veidlapa”;</w:t>
      </w:r>
    </w:p>
    <w:p w14:paraId="3D0570ED" w14:textId="77777777" w:rsidR="003A78D1" w:rsidRPr="00FC4F5F" w:rsidRDefault="003A78D1" w:rsidP="003A78D1">
      <w:pPr>
        <w:pStyle w:val="SubTitle2"/>
        <w:numPr>
          <w:ilvl w:val="0"/>
          <w:numId w:val="7"/>
        </w:numPr>
        <w:tabs>
          <w:tab w:val="left" w:pos="851"/>
        </w:tabs>
        <w:spacing w:after="0"/>
        <w:ind w:left="284" w:firstLine="283"/>
        <w:jc w:val="left"/>
        <w:rPr>
          <w:b w:val="0"/>
          <w:sz w:val="24"/>
          <w:szCs w:val="24"/>
          <w:lang w:val="lv-LV"/>
        </w:rPr>
      </w:pPr>
      <w:r w:rsidRPr="00FC4F5F">
        <w:rPr>
          <w:b w:val="0"/>
          <w:sz w:val="24"/>
          <w:szCs w:val="24"/>
          <w:lang w:val="lv-LV"/>
        </w:rPr>
        <w:t>pielikums “Projekta budžeta veidlapa”;</w:t>
      </w:r>
    </w:p>
    <w:p w14:paraId="14C9F836" w14:textId="06A248BA" w:rsidR="003A78D1" w:rsidRDefault="003A78D1" w:rsidP="003A78D1">
      <w:pPr>
        <w:pStyle w:val="SubTitle2"/>
        <w:numPr>
          <w:ilvl w:val="0"/>
          <w:numId w:val="7"/>
        </w:numPr>
        <w:tabs>
          <w:tab w:val="left" w:pos="851"/>
        </w:tabs>
        <w:spacing w:after="0"/>
        <w:ind w:left="284" w:firstLine="283"/>
        <w:jc w:val="left"/>
        <w:rPr>
          <w:b w:val="0"/>
          <w:sz w:val="24"/>
          <w:szCs w:val="24"/>
          <w:lang w:val="lv-LV"/>
        </w:rPr>
      </w:pPr>
      <w:r w:rsidRPr="003203A4">
        <w:rPr>
          <w:b w:val="0"/>
          <w:sz w:val="24"/>
          <w:szCs w:val="24"/>
          <w:lang w:val="lv-LV"/>
        </w:rPr>
        <w:t>pielikums “Līguma projekts”</w:t>
      </w:r>
      <w:r w:rsidR="00AF2C86">
        <w:rPr>
          <w:b w:val="0"/>
          <w:sz w:val="24"/>
          <w:szCs w:val="24"/>
          <w:lang w:val="lv-LV"/>
        </w:rPr>
        <w:t>.</w:t>
      </w:r>
    </w:p>
    <w:p w14:paraId="402A2CCB" w14:textId="0130428B" w:rsidR="003A78D1" w:rsidRPr="00CD57C8" w:rsidRDefault="003A78D1" w:rsidP="00AF2C86">
      <w:pPr>
        <w:pStyle w:val="SubTitle2"/>
        <w:tabs>
          <w:tab w:val="left" w:pos="851"/>
        </w:tabs>
        <w:spacing w:after="0"/>
        <w:ind w:left="567"/>
        <w:jc w:val="left"/>
        <w:rPr>
          <w:b w:val="0"/>
          <w:sz w:val="24"/>
          <w:szCs w:val="24"/>
          <w:lang w:val="lv-LV"/>
        </w:rPr>
      </w:pPr>
    </w:p>
    <w:sectPr w:rsidR="003A78D1" w:rsidRPr="00CD57C8">
      <w:headerReference w:type="default" r:id="rId14"/>
      <w:footerReference w:type="default" r:id="rId15"/>
      <w:headerReference w:type="first" r:id="rId16"/>
      <w:footerReference w:type="first" r:id="rId17"/>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B0F91" w14:textId="77777777" w:rsidR="00B26A51" w:rsidRDefault="00B26A51">
      <w:r>
        <w:separator/>
      </w:r>
    </w:p>
  </w:endnote>
  <w:endnote w:type="continuationSeparator" w:id="0">
    <w:p w14:paraId="3DE07773" w14:textId="77777777" w:rsidR="00B26A51" w:rsidRDefault="00B26A51">
      <w:r>
        <w:continuationSeparator/>
      </w:r>
    </w:p>
  </w:endnote>
  <w:endnote w:type="continuationNotice" w:id="1">
    <w:p w14:paraId="03767880" w14:textId="77777777" w:rsidR="00B26A51" w:rsidRDefault="00B26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6C69" w14:textId="77777777" w:rsidR="006A6B77" w:rsidRDefault="00067BFD">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xt Box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Text Box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A288332" w14:paraId="3225B8BA" w14:textId="77777777" w:rsidTr="003715EA">
      <w:trPr>
        <w:trHeight w:val="300"/>
      </w:trPr>
      <w:tc>
        <w:tcPr>
          <w:tcW w:w="3020" w:type="dxa"/>
        </w:tcPr>
        <w:p w14:paraId="7330C880" w14:textId="03D90B86" w:rsidR="6A288332" w:rsidRDefault="6A288332" w:rsidP="003715EA">
          <w:pPr>
            <w:pStyle w:val="Header"/>
            <w:ind w:left="-115"/>
            <w:jc w:val="left"/>
          </w:pPr>
        </w:p>
      </w:tc>
      <w:tc>
        <w:tcPr>
          <w:tcW w:w="3020" w:type="dxa"/>
        </w:tcPr>
        <w:p w14:paraId="7997100B" w14:textId="216B914F" w:rsidR="6A288332" w:rsidRDefault="6A288332" w:rsidP="003715EA">
          <w:pPr>
            <w:pStyle w:val="Header"/>
            <w:jc w:val="center"/>
          </w:pPr>
        </w:p>
      </w:tc>
      <w:tc>
        <w:tcPr>
          <w:tcW w:w="3020" w:type="dxa"/>
        </w:tcPr>
        <w:p w14:paraId="3CFB0FA8" w14:textId="3617B289" w:rsidR="6A288332" w:rsidRDefault="6A288332" w:rsidP="003715EA">
          <w:pPr>
            <w:pStyle w:val="Header"/>
            <w:ind w:right="-115"/>
            <w:jc w:val="right"/>
          </w:pPr>
        </w:p>
      </w:tc>
    </w:tr>
  </w:tbl>
  <w:p w14:paraId="7D6C3FCB" w14:textId="332CCF0B" w:rsidR="00690F07" w:rsidRDefault="00690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3C7FB" w14:textId="77777777" w:rsidR="00B26A51" w:rsidRDefault="00B26A51">
      <w:pPr>
        <w:rPr>
          <w:sz w:val="12"/>
        </w:rPr>
      </w:pPr>
      <w:r>
        <w:separator/>
      </w:r>
    </w:p>
  </w:footnote>
  <w:footnote w:type="continuationSeparator" w:id="0">
    <w:p w14:paraId="4E11CF82" w14:textId="77777777" w:rsidR="00B26A51" w:rsidRDefault="00B26A51">
      <w:pPr>
        <w:rPr>
          <w:sz w:val="12"/>
        </w:rPr>
      </w:pPr>
      <w:r>
        <w:continuationSeparator/>
      </w:r>
    </w:p>
  </w:footnote>
  <w:footnote w:type="continuationNotice" w:id="1">
    <w:p w14:paraId="248B6DBD" w14:textId="77777777" w:rsidR="00B26A51" w:rsidRDefault="00B26A51"/>
  </w:footnote>
  <w:footnote w:id="2">
    <w:p w14:paraId="18C5D386" w14:textId="77777777" w:rsidR="00AB39CB" w:rsidRPr="00A3054C" w:rsidRDefault="00AB39CB" w:rsidP="00AB39CB">
      <w:pPr>
        <w:pStyle w:val="FootnoteText"/>
        <w:spacing w:after="0"/>
        <w:ind w:left="170" w:hanging="170"/>
        <w:rPr>
          <w:sz w:val="18"/>
          <w:szCs w:val="18"/>
          <w:lang w:val="lv-LV"/>
        </w:rPr>
      </w:pPr>
      <w:r w:rsidRPr="00374FC8">
        <w:rPr>
          <w:rStyle w:val="FootnoteReference"/>
          <w:sz w:val="18"/>
          <w:szCs w:val="18"/>
        </w:rPr>
        <w:footnoteRef/>
      </w:r>
      <w:r w:rsidRPr="00374FC8">
        <w:rPr>
          <w:sz w:val="18"/>
          <w:szCs w:val="18"/>
          <w:lang w:val="lv-LV"/>
        </w:rPr>
        <w:t xml:space="preserve"> </w:t>
      </w:r>
      <w:r w:rsidRPr="00A3054C">
        <w:rPr>
          <w:sz w:val="18"/>
          <w:szCs w:val="18"/>
          <w:lang w:val="lv-LV"/>
        </w:rPr>
        <w:t xml:space="preserve">Darbības virziena ietvaros paredzēts atbalstīt aktivitātes, kas vērstas uz tādu biedrību un nodibinājumu institucionālās un cilvēkresursu kapacitātes stiprināšanu, kuras īsteno interešu pārstāvības aktivitātes un/vai NVO pilsoniskās sabiedrības aktivitātes. </w:t>
      </w:r>
    </w:p>
  </w:footnote>
  <w:footnote w:id="3">
    <w:p w14:paraId="6D9D5867" w14:textId="77777777" w:rsidR="00AB39CB" w:rsidRPr="00A3054C" w:rsidRDefault="00AB39CB" w:rsidP="00AB39CB">
      <w:pPr>
        <w:pStyle w:val="FootnoteText"/>
        <w:spacing w:after="0"/>
        <w:ind w:left="170" w:hanging="170"/>
        <w:rPr>
          <w:sz w:val="18"/>
          <w:szCs w:val="18"/>
          <w:lang w:val="lv-LV"/>
        </w:rPr>
      </w:pPr>
      <w:r w:rsidRPr="00A3054C">
        <w:rPr>
          <w:rStyle w:val="FootnoteReference"/>
          <w:rFonts w:ascii="Times New Roman" w:hAnsi="Times New Roman"/>
          <w:sz w:val="18"/>
          <w:szCs w:val="18"/>
        </w:rPr>
        <w:footnoteRef/>
      </w:r>
      <w:r w:rsidRPr="00A3054C">
        <w:rPr>
          <w:sz w:val="18"/>
          <w:szCs w:val="18"/>
          <w:lang w:val="lv-LV"/>
        </w:rPr>
        <w:t xml:space="preserve"> Darbības virziena ietvaros paredzēts atbalstīt NVO, kas veic plašākas sabiedrības vai specifisku sabiedrības grupu interešu pārstāvību nacionālā, reģionālā vai pašvaldību līmenī. </w:t>
      </w:r>
      <w:r w:rsidRPr="00A3054C">
        <w:rPr>
          <w:i/>
          <w:iCs/>
          <w:sz w:val="18"/>
          <w:szCs w:val="18"/>
          <w:lang w:val="lv-LV"/>
        </w:rPr>
        <w:t xml:space="preserve">Interešu pārstāvība ir jebkāda privātpersonas tieša vai netieša saziņa savās vai citu privātpersonu interesēs ar publiskās varas pārstāvi, lai ietekmētu publiska lēmuma ierosināšanu, izstrādi, pieņemšanu vai piemērošanu. Par interešu pārstāvību nav uzskatāma: a) politiskās partijas vai politisko partiju apvienības pārstāvja saziņa (arī tiekoties) ar publiskās varas pārstāvi publisku politisko diskusiju laikā vai tādās politiskajās diskusijās, kurās nepiedalās interešu pārstāvis, b) citas valsts diplomātiskā un konsulārā dienesta darbinieka saziņa ar publiskās varas pārstāvi sev noteikto funkciju ietvaros, c) saziņa saistībā ar administratīvo procesu iestādē (izņemot gadījumus, kad administratīvo aktu izdod politiskas amatpersonas), administratīvo pārkāpumu procesu iestādē, pirmstiesas kriminālprocesu, tiesvedību vai strīda izšķiršanu citā veidā (piemēram, samierināšanu vai mediāciju), d) saziņa, kas notiek publiski, izmantojot elektroniskos plašsaziņas līdzekļus, preses izdevumus vai sociālos tīklus, e) piedalīšanās gājienos, sapulcēs vai piketos publiski vai iesnieguma iesniegšana pati par sevi. (saskaņā ar Interešu pārstāvības atklātības likuma 1.pantu). </w:t>
      </w:r>
      <w:r w:rsidRPr="00EE2222">
        <w:rPr>
          <w:b/>
          <w:bCs/>
          <w:i/>
          <w:iCs/>
          <w:sz w:val="18"/>
          <w:szCs w:val="18"/>
          <w:lang w:val="lv-LV"/>
        </w:rPr>
        <w:t>Mikroprojektos interešu aizstāvības aktivitātes pašvaldību līmenī iekļaujamas darbības virzienā "Atbalsts NVO pilsoniskās sabiedrības aktivitātēm”.</w:t>
      </w:r>
    </w:p>
  </w:footnote>
  <w:footnote w:id="4">
    <w:p w14:paraId="0E156013" w14:textId="77777777" w:rsidR="00AB39CB" w:rsidRPr="00A3054C" w:rsidRDefault="00AB39CB" w:rsidP="00AB39CB">
      <w:pPr>
        <w:pStyle w:val="FootnoteText"/>
        <w:spacing w:after="0"/>
        <w:ind w:left="170" w:hanging="170"/>
        <w:rPr>
          <w:sz w:val="18"/>
          <w:szCs w:val="18"/>
          <w:lang w:val="lv-LV"/>
        </w:rPr>
      </w:pPr>
      <w:r w:rsidRPr="00A3054C">
        <w:rPr>
          <w:rStyle w:val="FootnoteReference"/>
          <w:rFonts w:ascii="Times New Roman" w:hAnsi="Times New Roman"/>
          <w:sz w:val="18"/>
          <w:szCs w:val="18"/>
        </w:rPr>
        <w:footnoteRef/>
      </w:r>
      <w:r w:rsidRPr="00A3054C">
        <w:rPr>
          <w:sz w:val="18"/>
          <w:szCs w:val="18"/>
          <w:lang w:val="lv-LV"/>
        </w:rPr>
        <w:t xml:space="preserve"> Darbības virziena ietvaros paredzēts stiprināt demokrātiskās vērtības un cilvēktiesību ievērošanu Latvijā, veicināt pilsonisko līdzdalību un sociālo atbildību kopienā, nepastarpinātu dažādu sociālo grupu iesaisti pilsoniskajās aktivitātēs. </w:t>
      </w:r>
      <w:r w:rsidRPr="00A3054C">
        <w:rPr>
          <w:i/>
          <w:iCs/>
          <w:sz w:val="18"/>
          <w:szCs w:val="18"/>
          <w:lang w:val="lv-LV"/>
        </w:rPr>
        <w:t>Pilsoniskā līdzdalība ir iedzīvotāju iesaiste sabiedrībai nozīmīgu jautājumu apspriešanā un risināšanā, piemēram, iesaistīšanās lēmumu pieņemšanas procesos dažādos līmeņos.</w:t>
      </w:r>
      <w:r w:rsidRPr="00A3054C">
        <w:rPr>
          <w:sz w:val="18"/>
          <w:szCs w:val="18"/>
          <w:lang w:val="lv-LV"/>
        </w:rPr>
        <w:t xml:space="preserve"> </w:t>
      </w:r>
    </w:p>
  </w:footnote>
  <w:footnote w:id="5">
    <w:p w14:paraId="20EFCA6E" w14:textId="77777777" w:rsidR="00D66936" w:rsidRPr="00F5425F" w:rsidRDefault="00D66936" w:rsidP="00D66936">
      <w:pPr>
        <w:pStyle w:val="FootnoteText"/>
        <w:spacing w:after="0"/>
        <w:rPr>
          <w:lang w:val="lv-LV"/>
        </w:rPr>
      </w:pPr>
      <w:r w:rsidRPr="00F5425F">
        <w:rPr>
          <w:rStyle w:val="FootnoteReference"/>
        </w:rPr>
        <w:footnoteRef/>
      </w:r>
      <w:r w:rsidRPr="00F5425F">
        <w:rPr>
          <w:lang w:val="lv-LV"/>
        </w:rPr>
        <w:t xml:space="preserve"> </w:t>
      </w:r>
      <w:r w:rsidRPr="00F5425F">
        <w:rPr>
          <w:sz w:val="18"/>
          <w:lang w:val="lv-LV"/>
        </w:rPr>
        <w:t>Tajā skaitā Latvijas diaspora, kas dzīvo ārpus Latvijas.</w:t>
      </w:r>
    </w:p>
  </w:footnote>
  <w:footnote w:id="6">
    <w:p w14:paraId="48BBA6E1" w14:textId="69A20163" w:rsidR="00FA3515" w:rsidRPr="00410354" w:rsidRDefault="00FA3515" w:rsidP="00FA3515">
      <w:pPr>
        <w:jc w:val="both"/>
        <w:rPr>
          <w:noProof/>
          <w:sz w:val="20"/>
          <w:lang w:val="lv-LV"/>
        </w:rPr>
      </w:pPr>
      <w:r w:rsidRPr="00410354">
        <w:rPr>
          <w:noProof/>
          <w:sz w:val="20"/>
          <w:vertAlign w:val="superscript"/>
          <w:lang w:val="lv-LV"/>
        </w:rPr>
        <w:footnoteRef/>
      </w:r>
      <w:r w:rsidRPr="00410354">
        <w:rPr>
          <w:noProof/>
          <w:sz w:val="20"/>
          <w:lang w:val="lv-LV"/>
        </w:rPr>
        <w:t xml:space="preserve"> Pārbaude tiks veikta </w:t>
      </w:r>
      <w:r w:rsidRPr="00410354">
        <w:rPr>
          <w:b/>
          <w:bCs/>
          <w:noProof/>
          <w:sz w:val="20"/>
          <w:lang w:val="lv-LV"/>
        </w:rPr>
        <w:t xml:space="preserve">gan </w:t>
      </w:r>
      <w:r w:rsidRPr="00410354">
        <w:rPr>
          <w:noProof/>
          <w:sz w:val="20"/>
          <w:lang w:val="lv-LV"/>
        </w:rPr>
        <w:t xml:space="preserve">uz projekta pieteikuma iesniegšanas termiņa pēdējo dienu, </w:t>
      </w:r>
      <w:r w:rsidRPr="00410354">
        <w:rPr>
          <w:b/>
          <w:bCs/>
          <w:noProof/>
          <w:sz w:val="20"/>
          <w:lang w:val="lv-LV"/>
        </w:rPr>
        <w:t>gan</w:t>
      </w:r>
      <w:r w:rsidRPr="00410354">
        <w:rPr>
          <w:noProof/>
          <w:sz w:val="20"/>
          <w:lang w:val="lv-LV"/>
        </w:rPr>
        <w:t xml:space="preserve"> uz lēmuma par projekta virzīšanu apstiprināšanai dienu.</w:t>
      </w:r>
      <w:r w:rsidR="00256B24" w:rsidRPr="00410354">
        <w:rPr>
          <w:noProof/>
          <w:sz w:val="20"/>
          <w:lang w:val="lv-LV"/>
        </w:rPr>
        <w:t xml:space="preserve"> Gadījumā, ja ārējos normatīvajos aktos ir izmaiņas, tad Konkursa nolikuma 3.2.</w:t>
      </w:r>
      <w:r w:rsidR="00637B00" w:rsidRPr="00410354">
        <w:rPr>
          <w:noProof/>
          <w:sz w:val="20"/>
          <w:lang w:val="lv-LV"/>
        </w:rPr>
        <w:t>2</w:t>
      </w:r>
      <w:r w:rsidR="00256B24" w:rsidRPr="00410354">
        <w:rPr>
          <w:noProof/>
          <w:sz w:val="20"/>
          <w:lang w:val="lv-LV"/>
        </w:rPr>
        <w:t>. apakšpunktā norādītās darbības tiek veiktas atbilstoši izmaiņām normatīvajos aktos.</w:t>
      </w:r>
    </w:p>
  </w:footnote>
  <w:footnote w:id="7">
    <w:p w14:paraId="2C777BAC" w14:textId="5BBB9480" w:rsidR="008F0786" w:rsidRPr="003E0CD0" w:rsidRDefault="008F0786" w:rsidP="008F0786">
      <w:pPr>
        <w:pStyle w:val="FootnoteText"/>
        <w:spacing w:after="0"/>
        <w:rPr>
          <w:sz w:val="18"/>
          <w:szCs w:val="18"/>
          <w:lang w:val="lv-LV"/>
        </w:rPr>
      </w:pPr>
      <w:r w:rsidRPr="00410354">
        <w:rPr>
          <w:rStyle w:val="FootnoteReference"/>
          <w:sz w:val="18"/>
          <w:szCs w:val="18"/>
          <w:lang w:val="lv-LV"/>
        </w:rPr>
        <w:footnoteRef/>
      </w:r>
      <w:r w:rsidRPr="00410354">
        <w:rPr>
          <w:sz w:val="18"/>
          <w:szCs w:val="18"/>
          <w:lang w:val="lv-LV"/>
        </w:rPr>
        <w:t xml:space="preserve"> </w:t>
      </w:r>
      <w:r w:rsidR="00AD4D01" w:rsidRPr="00410354">
        <w:rPr>
          <w:lang w:val="lv-LV"/>
        </w:rPr>
        <w:t xml:space="preserve">Ministru kabineta 2015.gada 22.decembra </w:t>
      </w:r>
      <w:r w:rsidRPr="00410354">
        <w:rPr>
          <w:lang w:val="lv-LV"/>
        </w:rPr>
        <w:t xml:space="preserve"> noteikumi Nr.779 “Biedrību un nodibinājumu klasificēšanas</w:t>
      </w:r>
      <w:r w:rsidRPr="00256B24">
        <w:rPr>
          <w:lang w:val="lv-LV"/>
        </w:rPr>
        <w:t xml:space="preserve"> noteikumi”.</w:t>
      </w:r>
    </w:p>
  </w:footnote>
  <w:footnote w:id="8">
    <w:p w14:paraId="00DC8210" w14:textId="3CE563C0" w:rsidR="00EE2F07" w:rsidRPr="005D4061" w:rsidRDefault="00EE2F07" w:rsidP="008537BA">
      <w:pPr>
        <w:pStyle w:val="FootnoteText"/>
        <w:spacing w:after="0"/>
        <w:ind w:left="170" w:hanging="170"/>
        <w:rPr>
          <w:lang w:val="lv-LV"/>
        </w:rPr>
      </w:pPr>
      <w:r w:rsidRPr="005D4061">
        <w:rPr>
          <w:rStyle w:val="FootnoteReference"/>
          <w:rFonts w:ascii="Times New Roman" w:hAnsi="Times New Roman"/>
          <w:sz w:val="20"/>
        </w:rPr>
        <w:footnoteRef/>
      </w:r>
      <w:r w:rsidRPr="005D4061">
        <w:rPr>
          <w:lang w:val="lv-LV"/>
        </w:rPr>
        <w:t xml:space="preserve"> Par neatkarīgu </w:t>
      </w:r>
      <w:r w:rsidR="004D607A">
        <w:rPr>
          <w:lang w:val="lv-LV"/>
        </w:rPr>
        <w:t xml:space="preserve">nevaldības </w:t>
      </w:r>
      <w:r w:rsidRPr="005D4061">
        <w:rPr>
          <w:lang w:val="lv-LV"/>
        </w:rPr>
        <w:t xml:space="preserve"> organizāciju šī Konkursa ietvaros tiek uzskatīta biedrība vai nodibinājums, kurā lielākā biedru/dibinātāju daļa</w:t>
      </w:r>
      <w:r w:rsidR="00D12298" w:rsidRPr="005D4061">
        <w:rPr>
          <w:lang w:val="lv-LV"/>
        </w:rPr>
        <w:t xml:space="preserve"> </w:t>
      </w:r>
      <w:r w:rsidRPr="005D4061">
        <w:rPr>
          <w:lang w:val="lv-LV"/>
        </w:rPr>
        <w:t xml:space="preserve">ir fiziskas personas vai </w:t>
      </w:r>
      <w:r w:rsidR="007C27E1">
        <w:rPr>
          <w:lang w:val="lv-LV"/>
        </w:rPr>
        <w:t xml:space="preserve">nevaldības </w:t>
      </w:r>
      <w:r w:rsidRPr="005D4061">
        <w:rPr>
          <w:lang w:val="lv-LV"/>
        </w:rPr>
        <w:t xml:space="preserve"> organizācijas. Valsts iestādes, pašvaldības un to iestādes vai komersanti nedrīkst pārsniegt pusi no biedru/dibinātāju skaita.</w:t>
      </w:r>
    </w:p>
    <w:p w14:paraId="26765397" w14:textId="77777777" w:rsidR="00EE2F07" w:rsidRPr="005D4061" w:rsidRDefault="00EE2F07" w:rsidP="008537BA">
      <w:pPr>
        <w:pStyle w:val="FootnoteText"/>
        <w:spacing w:after="0"/>
        <w:ind w:left="170" w:firstLine="0"/>
        <w:rPr>
          <w:lang w:val="lv-LV"/>
        </w:rPr>
      </w:pPr>
      <w:r w:rsidRPr="005D4061">
        <w:rPr>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9">
    <w:p w14:paraId="3F5E76FB" w14:textId="06FEBC4B" w:rsidR="00816E87" w:rsidRPr="005D4061" w:rsidRDefault="00494D8D" w:rsidP="00187F7C">
      <w:pPr>
        <w:pStyle w:val="FootnoteText"/>
        <w:spacing w:after="0"/>
        <w:ind w:left="170" w:hanging="170"/>
        <w:rPr>
          <w:lang w:val="lv-LV"/>
        </w:rPr>
      </w:pPr>
      <w:r w:rsidRPr="005D4061">
        <w:rPr>
          <w:rStyle w:val="FootnoteReference"/>
          <w:rFonts w:ascii="Times New Roman" w:hAnsi="Times New Roman"/>
          <w:sz w:val="20"/>
        </w:rPr>
        <w:footnoteRef/>
      </w:r>
      <w:r w:rsidRPr="005D4061">
        <w:t xml:space="preserve"> </w:t>
      </w:r>
      <w:bookmarkStart w:id="1" w:name="_Hlk165290151"/>
      <w:r w:rsidR="0029334C" w:rsidRPr="005D4061">
        <w:rPr>
          <w:lang w:val="lv-LV"/>
        </w:rPr>
        <w:t xml:space="preserve">Ja vidēja termiņa </w:t>
      </w:r>
      <w:r w:rsidR="003818E1">
        <w:rPr>
          <w:lang w:val="lv-LV"/>
        </w:rPr>
        <w:t xml:space="preserve">darbības </w:t>
      </w:r>
      <w:r w:rsidR="0029334C" w:rsidRPr="005D4061">
        <w:rPr>
          <w:lang w:val="lv-LV"/>
        </w:rPr>
        <w:t>strat</w:t>
      </w:r>
      <w:r w:rsidR="004366E4" w:rsidRPr="005D4061">
        <w:rPr>
          <w:lang w:val="lv-LV"/>
        </w:rPr>
        <w:t>ēģ</w:t>
      </w:r>
      <w:r w:rsidR="0029334C" w:rsidRPr="005D4061">
        <w:rPr>
          <w:lang w:val="lv-LV"/>
        </w:rPr>
        <w:t>ijas da</w:t>
      </w:r>
      <w:r w:rsidR="004366E4" w:rsidRPr="005D4061">
        <w:rPr>
          <w:lang w:val="lv-LV"/>
        </w:rPr>
        <w:t>r</w:t>
      </w:r>
      <w:r w:rsidR="0029334C" w:rsidRPr="005D4061">
        <w:rPr>
          <w:lang w:val="lv-LV"/>
        </w:rPr>
        <w:t xml:space="preserve">bības periods </w:t>
      </w:r>
      <w:r w:rsidR="004366E4" w:rsidRPr="005D4061">
        <w:rPr>
          <w:lang w:val="lv-LV"/>
        </w:rPr>
        <w:t>beidzas pirms</w:t>
      </w:r>
      <w:r w:rsidR="009D7180" w:rsidRPr="005D4061">
        <w:rPr>
          <w:lang w:val="lv-LV"/>
        </w:rPr>
        <w:t xml:space="preserve"> plān</w:t>
      </w:r>
      <w:r w:rsidR="00B801EA" w:rsidRPr="005D4061">
        <w:rPr>
          <w:lang w:val="lv-LV"/>
        </w:rPr>
        <w:t>otā</w:t>
      </w:r>
      <w:r w:rsidR="0029334C" w:rsidRPr="005D4061">
        <w:rPr>
          <w:lang w:val="lv-LV"/>
        </w:rPr>
        <w:t xml:space="preserve"> projekta īstenošanas </w:t>
      </w:r>
      <w:r w:rsidR="00816E87" w:rsidRPr="005D4061">
        <w:rPr>
          <w:lang w:val="lv-LV"/>
        </w:rPr>
        <w:t>period</w:t>
      </w:r>
      <w:r w:rsidR="004366E4" w:rsidRPr="005D4061">
        <w:rPr>
          <w:lang w:val="lv-LV"/>
        </w:rPr>
        <w:t>a beigām</w:t>
      </w:r>
      <w:r w:rsidR="00B801EA" w:rsidRPr="005D4061">
        <w:rPr>
          <w:lang w:val="lv-LV"/>
        </w:rPr>
        <w:t xml:space="preserve">, </w:t>
      </w:r>
      <w:r w:rsidR="007B6BC4" w:rsidRPr="005D4061">
        <w:rPr>
          <w:lang w:val="lv-LV"/>
        </w:rPr>
        <w:t>organiz</w:t>
      </w:r>
      <w:r w:rsidR="00157723" w:rsidRPr="005D4061">
        <w:rPr>
          <w:lang w:val="lv-LV"/>
        </w:rPr>
        <w:t>ā</w:t>
      </w:r>
      <w:r w:rsidR="007B6BC4" w:rsidRPr="005D4061">
        <w:rPr>
          <w:lang w:val="lv-LV"/>
        </w:rPr>
        <w:t xml:space="preserve">cijai jānodrošina </w:t>
      </w:r>
      <w:r w:rsidR="009529F4" w:rsidRPr="005D4061">
        <w:rPr>
          <w:lang w:val="lv-LV"/>
        </w:rPr>
        <w:t>stra</w:t>
      </w:r>
      <w:r w:rsidR="00157723" w:rsidRPr="005D4061">
        <w:rPr>
          <w:lang w:val="lv-LV"/>
        </w:rPr>
        <w:t>tēģijas pēctecība un</w:t>
      </w:r>
      <w:r w:rsidR="00A311A3" w:rsidRPr="005D4061">
        <w:rPr>
          <w:lang w:val="lv-LV"/>
        </w:rPr>
        <w:t xml:space="preserve"> </w:t>
      </w:r>
      <w:r w:rsidR="00152F2B" w:rsidRPr="005D4061">
        <w:rPr>
          <w:lang w:val="lv-LV"/>
        </w:rPr>
        <w:t>projekta turpinājums atbilstoši</w:t>
      </w:r>
      <w:r w:rsidR="005974BF" w:rsidRPr="005D4061">
        <w:rPr>
          <w:lang w:val="lv-LV"/>
        </w:rPr>
        <w:t xml:space="preserve"> tai (Projekta izvērtējumā</w:t>
      </w:r>
      <w:r w:rsidR="00CA765E" w:rsidRPr="005D4061">
        <w:rPr>
          <w:lang w:val="lv-LV"/>
        </w:rPr>
        <w:t xml:space="preserve"> obligāti jāatsaucas uz </w:t>
      </w:r>
      <w:r w:rsidR="00FA5D4B" w:rsidRPr="005D4061">
        <w:rPr>
          <w:lang w:val="lv-LV"/>
        </w:rPr>
        <w:t>s</w:t>
      </w:r>
      <w:r w:rsidR="00E86654" w:rsidRPr="005D4061">
        <w:rPr>
          <w:lang w:val="lv-LV"/>
        </w:rPr>
        <w:t>tratēģijā izvirzītajiem mērķiem</w:t>
      </w:r>
      <w:r w:rsidR="00623B1C" w:rsidRPr="005D4061">
        <w:rPr>
          <w:lang w:val="lv-LV"/>
        </w:rPr>
        <w:t>)</w:t>
      </w:r>
      <w:bookmarkEnd w:id="1"/>
      <w:r w:rsidR="005D4061">
        <w:rPr>
          <w:lang w:val="lv-LV"/>
        </w:rPr>
        <w:t>.</w:t>
      </w:r>
    </w:p>
  </w:footnote>
  <w:footnote w:id="10">
    <w:p w14:paraId="29FEF0B4" w14:textId="77777777" w:rsidR="00AE57B1" w:rsidRPr="00FB5E5A" w:rsidRDefault="00AE57B1" w:rsidP="00AE57B1">
      <w:pPr>
        <w:pStyle w:val="FootnoteText"/>
        <w:spacing w:after="0"/>
        <w:ind w:left="170" w:hanging="170"/>
        <w:rPr>
          <w:sz w:val="18"/>
          <w:szCs w:val="18"/>
          <w:lang w:val="lv-LV"/>
        </w:rPr>
      </w:pPr>
      <w:r>
        <w:rPr>
          <w:rStyle w:val="FootnoteReference"/>
        </w:rPr>
        <w:footnoteRef/>
      </w:r>
      <w:r w:rsidRPr="00B07D9B">
        <w:rPr>
          <w:lang w:val="lv-LV"/>
        </w:rPr>
        <w:t xml:space="preserve"> </w:t>
      </w:r>
      <w:r w:rsidRPr="00FB5E5A">
        <w:rPr>
          <w:sz w:val="18"/>
          <w:szCs w:val="18"/>
          <w:lang w:val="lv-LV"/>
        </w:rPr>
        <w:t>Projekta administratīvās izmaksas ir 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r>
        <w:rPr>
          <w:sz w:val="18"/>
          <w:szCs w:val="18"/>
          <w:lang w:val="lv-LV"/>
        </w:rPr>
        <w:t>.</w:t>
      </w:r>
    </w:p>
  </w:footnote>
  <w:footnote w:id="11">
    <w:p w14:paraId="01A5F8A9" w14:textId="0F8167D1" w:rsidR="00F62F28" w:rsidRPr="00A16C37" w:rsidRDefault="00F62F28" w:rsidP="00F62F28">
      <w:pPr>
        <w:pStyle w:val="FootnoteText"/>
        <w:rPr>
          <w:color w:val="FF0000"/>
          <w:lang w:val="lv-LV"/>
        </w:rPr>
      </w:pPr>
      <w:r>
        <w:rPr>
          <w:rStyle w:val="FootnoteReference"/>
        </w:rPr>
        <w:footnoteRef/>
      </w:r>
      <w:r w:rsidRPr="00B07D9B">
        <w:rPr>
          <w:lang w:val="lv-LV"/>
        </w:rPr>
        <w:t xml:space="preserve"> </w:t>
      </w:r>
      <w:r w:rsidR="00E22B14" w:rsidRPr="00E22B14">
        <w:rPr>
          <w:lang w:val="lv-LV"/>
        </w:rPr>
        <w:t xml:space="preserve">Šajā gadījumā tiek noskaidrota informācija, vai Latvijas Republikā reģistrēts projekta pieteicējs ir iesniedzis nodokļu deklarācijas un attiecīgā informācija saskaņā ar likuma “Par nodokļiem un nodevām” 18. panta pirmās daļas 30. punktu ir publiski pieejama, un/vai projekta </w:t>
      </w:r>
      <w:r w:rsidR="009A284E">
        <w:rPr>
          <w:lang w:val="lv-LV"/>
        </w:rPr>
        <w:t>pieteicējam</w:t>
      </w:r>
      <w:r w:rsidR="00E22B14" w:rsidRPr="00E22B14">
        <w:rPr>
          <w:lang w:val="lv-LV"/>
        </w:rPr>
        <w:t xml:space="preserve"> nav Valsts ieņēmumu dienesta (turpmāk – VID) administrēto nodokļu (nodevu) parāds, kas pārsniedz 150 euro, izņemot nodokļu maksājumus, kuru maksāšanas termiņš saskaņā ar likuma “Par nodokļiem un nodevām” 24. panta pirmo un 1.3 daļu ir pagarināts, sadalīts termiņos, atlikts vai atkārtoti sadalīts termiņos.</w:t>
      </w:r>
    </w:p>
  </w:footnote>
  <w:footnote w:id="12">
    <w:p w14:paraId="0BB5B333" w14:textId="77777777" w:rsidR="00F62F28" w:rsidRPr="00777787" w:rsidRDefault="00F62F28" w:rsidP="00F62F28">
      <w:pPr>
        <w:pStyle w:val="FootnoteText"/>
        <w:spacing w:after="0"/>
        <w:ind w:left="170" w:hanging="170"/>
        <w:rPr>
          <w:lang w:val="lv-LV"/>
        </w:rPr>
      </w:pPr>
      <w:r w:rsidRPr="00777787">
        <w:rPr>
          <w:rStyle w:val="FootnoteReference"/>
          <w:rFonts w:ascii="Times New Roman" w:hAnsi="Times New Roman"/>
          <w:sz w:val="20"/>
        </w:rPr>
        <w:footnoteRef/>
      </w:r>
      <w:r w:rsidRPr="00777787">
        <w:rPr>
          <w:lang w:val="lv-LV"/>
        </w:rPr>
        <w:t xml:space="preserve"> Metodiskie norādījumi projekta pieteikuma veidlapas aizpildīšanai un kritēriju skaidrojums tiks publicēts Fonda tīmekļvietnē Konkursa izsludināšanas brīdī.</w:t>
      </w:r>
    </w:p>
  </w:footnote>
  <w:footnote w:id="13">
    <w:p w14:paraId="7DD785E2" w14:textId="77777777" w:rsidR="00CB263C" w:rsidRPr="00777787" w:rsidRDefault="00CB263C" w:rsidP="00CB263C">
      <w:pPr>
        <w:pStyle w:val="FootnoteText"/>
        <w:rPr>
          <w:lang w:val="lv-LV"/>
        </w:rPr>
      </w:pPr>
      <w:r w:rsidRPr="00777787">
        <w:rPr>
          <w:rStyle w:val="FootnoteReference"/>
          <w:rFonts w:ascii="Times New Roman" w:hAnsi="Times New Roman"/>
          <w:sz w:val="20"/>
        </w:rPr>
        <w:footnoteRef/>
      </w:r>
      <w:r w:rsidRPr="00777787">
        <w:t xml:space="preserve"> </w:t>
      </w:r>
      <w:r w:rsidRPr="00777787">
        <w:rPr>
          <w:lang w:val="lv-LV"/>
        </w:rPr>
        <w:t>Ja vidēja termiņa stratēģijas darbības periods beidzas pirms plānotā projekta īstenošanas perioda beigām, organizācijai jānodrošina stratēģijas pēctecība un projekta turpinājums atbilstoši tai (Projekta izvērtējumā obligāti jāatsaucas uz stratēģijā izvirzītajiem mērķiem)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A288332" w14:paraId="02E049C8" w14:textId="77777777" w:rsidTr="003715EA">
      <w:trPr>
        <w:trHeight w:val="300"/>
      </w:trPr>
      <w:tc>
        <w:tcPr>
          <w:tcW w:w="3020" w:type="dxa"/>
        </w:tcPr>
        <w:p w14:paraId="3EF90E6C" w14:textId="167FAC55" w:rsidR="6A288332" w:rsidRDefault="6A288332" w:rsidP="003715EA">
          <w:pPr>
            <w:pStyle w:val="Header"/>
            <w:ind w:left="-115"/>
            <w:jc w:val="left"/>
          </w:pPr>
        </w:p>
      </w:tc>
      <w:tc>
        <w:tcPr>
          <w:tcW w:w="3020" w:type="dxa"/>
        </w:tcPr>
        <w:p w14:paraId="22CBBFFB" w14:textId="42289853" w:rsidR="6A288332" w:rsidRDefault="6A288332" w:rsidP="003715EA">
          <w:pPr>
            <w:pStyle w:val="Header"/>
            <w:jc w:val="center"/>
          </w:pPr>
        </w:p>
      </w:tc>
      <w:tc>
        <w:tcPr>
          <w:tcW w:w="3020" w:type="dxa"/>
        </w:tcPr>
        <w:p w14:paraId="535A150E" w14:textId="5EAEBB35" w:rsidR="6A288332" w:rsidRDefault="6A288332" w:rsidP="003715EA">
          <w:pPr>
            <w:pStyle w:val="Header"/>
            <w:ind w:right="-115"/>
            <w:jc w:val="right"/>
          </w:pPr>
        </w:p>
      </w:tc>
    </w:tr>
  </w:tbl>
  <w:p w14:paraId="10DD93C8" w14:textId="6FF52FA5" w:rsidR="00690F07" w:rsidRDefault="00690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EC726" w14:textId="77777777" w:rsidR="00F70DD5" w:rsidRDefault="00F70DD5" w:rsidP="00F70DD5">
    <w:pPr>
      <w:jc w:val="right"/>
      <w:rPr>
        <w:i/>
        <w:iCs/>
        <w:sz w:val="20"/>
      </w:rPr>
    </w:pPr>
  </w:p>
  <w:p w14:paraId="7E75753C" w14:textId="77777777" w:rsidR="00F70DD5" w:rsidRDefault="00F70DD5" w:rsidP="00F70DD5">
    <w:pPr>
      <w:jc w:val="right"/>
      <w:rPr>
        <w:i/>
        <w:iCs/>
        <w:sz w:val="20"/>
      </w:rPr>
    </w:pPr>
  </w:p>
  <w:p w14:paraId="084E392F" w14:textId="77777777" w:rsidR="00F70DD5" w:rsidRDefault="00F70DD5" w:rsidP="00F70D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070944E"/>
    <w:lvl w:ilvl="0">
      <w:start w:val="1"/>
      <w:numFmt w:val="decimal"/>
      <w:pStyle w:val="ListNumber5"/>
      <w:lvlText w:val="%1."/>
      <w:lvlJc w:val="left"/>
      <w:pPr>
        <w:tabs>
          <w:tab w:val="num" w:pos="1492"/>
        </w:tabs>
        <w:ind w:left="1492" w:hanging="360"/>
      </w:pPr>
    </w:lvl>
  </w:abstractNum>
  <w:abstractNum w:abstractNumId="1"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EA6EE3"/>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3839"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71F6DA7"/>
    <w:multiLevelType w:val="hybridMultilevel"/>
    <w:tmpl w:val="05864A14"/>
    <w:lvl w:ilvl="0" w:tplc="937A26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E62269"/>
    <w:multiLevelType w:val="multilevel"/>
    <w:tmpl w:val="A4E8D2D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D20279D"/>
    <w:multiLevelType w:val="multilevel"/>
    <w:tmpl w:val="6AB6316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4" w15:restartNumberingAfterBreak="0">
    <w:nsid w:val="21A26D81"/>
    <w:multiLevelType w:val="multilevel"/>
    <w:tmpl w:val="31062300"/>
    <w:lvl w:ilvl="0">
      <w:start w:val="1"/>
      <w:numFmt w:val="decimal"/>
      <w:lvlText w:val="%1."/>
      <w:lvlJc w:val="left"/>
      <w:pPr>
        <w:ind w:left="720" w:hanging="360"/>
      </w:pPr>
      <w:rPr>
        <w:rFonts w:hint="default"/>
        <w:b/>
      </w:rPr>
    </w:lvl>
    <w:lvl w:ilvl="1">
      <w:start w:val="6"/>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3839"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8"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9B6193"/>
    <w:multiLevelType w:val="hybridMultilevel"/>
    <w:tmpl w:val="233C22A2"/>
    <w:lvl w:ilvl="0" w:tplc="FD7AB3CC">
      <w:start w:val="1"/>
      <w:numFmt w:val="decimal"/>
      <w:lvlText w:val="%1."/>
      <w:lvlJc w:val="left"/>
      <w:pPr>
        <w:ind w:left="720" w:hanging="360"/>
      </w:pPr>
    </w:lvl>
    <w:lvl w:ilvl="1" w:tplc="266C5F24">
      <w:start w:val="4"/>
      <w:numFmt w:val="decimal"/>
      <w:lvlText w:val="%2."/>
      <w:lvlJc w:val="left"/>
      <w:pPr>
        <w:ind w:left="1440" w:hanging="360"/>
      </w:pPr>
    </w:lvl>
    <w:lvl w:ilvl="2" w:tplc="71EE0FF0">
      <w:start w:val="1"/>
      <w:numFmt w:val="lowerRoman"/>
      <w:lvlText w:val="%3."/>
      <w:lvlJc w:val="right"/>
      <w:pPr>
        <w:ind w:left="2160" w:hanging="180"/>
      </w:pPr>
    </w:lvl>
    <w:lvl w:ilvl="3" w:tplc="D3AAB31E">
      <w:start w:val="1"/>
      <w:numFmt w:val="decimal"/>
      <w:lvlText w:val="%4."/>
      <w:lvlJc w:val="left"/>
      <w:pPr>
        <w:ind w:left="2880" w:hanging="360"/>
      </w:pPr>
    </w:lvl>
    <w:lvl w:ilvl="4" w:tplc="39FCCB6A">
      <w:start w:val="1"/>
      <w:numFmt w:val="lowerLetter"/>
      <w:lvlText w:val="%5."/>
      <w:lvlJc w:val="left"/>
      <w:pPr>
        <w:ind w:left="3600" w:hanging="360"/>
      </w:pPr>
    </w:lvl>
    <w:lvl w:ilvl="5" w:tplc="4FB06966">
      <w:start w:val="1"/>
      <w:numFmt w:val="lowerRoman"/>
      <w:lvlText w:val="%6."/>
      <w:lvlJc w:val="right"/>
      <w:pPr>
        <w:ind w:left="4320" w:hanging="180"/>
      </w:pPr>
    </w:lvl>
    <w:lvl w:ilvl="6" w:tplc="F788A242">
      <w:start w:val="1"/>
      <w:numFmt w:val="decimal"/>
      <w:lvlText w:val="%7."/>
      <w:lvlJc w:val="left"/>
      <w:pPr>
        <w:ind w:left="5040" w:hanging="360"/>
      </w:pPr>
    </w:lvl>
    <w:lvl w:ilvl="7" w:tplc="66E6175A">
      <w:start w:val="1"/>
      <w:numFmt w:val="lowerLetter"/>
      <w:lvlText w:val="%8."/>
      <w:lvlJc w:val="left"/>
      <w:pPr>
        <w:ind w:left="5760" w:hanging="360"/>
      </w:pPr>
    </w:lvl>
    <w:lvl w:ilvl="8" w:tplc="3B967BB4">
      <w:start w:val="1"/>
      <w:numFmt w:val="lowerRoman"/>
      <w:lvlText w:val="%9."/>
      <w:lvlJc w:val="right"/>
      <w:pPr>
        <w:ind w:left="6480" w:hanging="180"/>
      </w:pPr>
    </w:lvl>
  </w:abstractNum>
  <w:abstractNum w:abstractNumId="20" w15:restartNumberingAfterBreak="0">
    <w:nsid w:val="3A631A30"/>
    <w:multiLevelType w:val="multilevel"/>
    <w:tmpl w:val="31062300"/>
    <w:lvl w:ilvl="0">
      <w:start w:val="1"/>
      <w:numFmt w:val="decimal"/>
      <w:lvlText w:val="%1."/>
      <w:lvlJc w:val="left"/>
      <w:pPr>
        <w:ind w:left="720" w:hanging="360"/>
      </w:pPr>
      <w:rPr>
        <w:rFonts w:hint="default"/>
        <w:b/>
      </w:rPr>
    </w:lvl>
    <w:lvl w:ilvl="1">
      <w:start w:val="6"/>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2" w15:restartNumberingAfterBreak="0">
    <w:nsid w:val="3D470044"/>
    <w:multiLevelType w:val="hybridMultilevel"/>
    <w:tmpl w:val="CBDC5F04"/>
    <w:lvl w:ilvl="0" w:tplc="0E426E24">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21D1E"/>
    <w:multiLevelType w:val="hybridMultilevel"/>
    <w:tmpl w:val="B2E6B62E"/>
    <w:lvl w:ilvl="0" w:tplc="0E04F760">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6"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1"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15:restartNumberingAfterBreak="0">
    <w:nsid w:val="637C571C"/>
    <w:multiLevelType w:val="multilevel"/>
    <w:tmpl w:val="4DD089B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4"/>
        <w:szCs w:val="24"/>
      </w:rPr>
    </w:lvl>
    <w:lvl w:ilvl="2">
      <w:start w:val="1"/>
      <w:numFmt w:val="decimal"/>
      <w:lvlText w:val="%1.%2.%3."/>
      <w:lvlJc w:val="left"/>
      <w:pPr>
        <w:ind w:left="142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35"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50C2757"/>
    <w:multiLevelType w:val="multilevel"/>
    <w:tmpl w:val="ECDEB9DE"/>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0965173">
    <w:abstractNumId w:val="29"/>
  </w:num>
  <w:num w:numId="2" w16cid:durableId="1623733274">
    <w:abstractNumId w:val="8"/>
  </w:num>
  <w:num w:numId="3" w16cid:durableId="1791705356">
    <w:abstractNumId w:val="34"/>
  </w:num>
  <w:num w:numId="4" w16cid:durableId="1077477681">
    <w:abstractNumId w:val="13"/>
  </w:num>
  <w:num w:numId="5" w16cid:durableId="1845701125">
    <w:abstractNumId w:val="1"/>
  </w:num>
  <w:num w:numId="6" w16cid:durableId="432824785">
    <w:abstractNumId w:val="10"/>
  </w:num>
  <w:num w:numId="7" w16cid:durableId="735936311">
    <w:abstractNumId w:val="36"/>
  </w:num>
  <w:num w:numId="8" w16cid:durableId="1468814545">
    <w:abstractNumId w:val="3"/>
  </w:num>
  <w:num w:numId="9" w16cid:durableId="266929504">
    <w:abstractNumId w:val="28"/>
  </w:num>
  <w:num w:numId="10" w16cid:durableId="328754181">
    <w:abstractNumId w:val="2"/>
  </w:num>
  <w:num w:numId="11" w16cid:durableId="2085639707">
    <w:abstractNumId w:val="27"/>
  </w:num>
  <w:num w:numId="12" w16cid:durableId="1802844906">
    <w:abstractNumId w:val="12"/>
  </w:num>
  <w:num w:numId="13" w16cid:durableId="1103721842">
    <w:abstractNumId w:val="16"/>
  </w:num>
  <w:num w:numId="14" w16cid:durableId="266893695">
    <w:abstractNumId w:val="21"/>
  </w:num>
  <w:num w:numId="15" w16cid:durableId="519197544">
    <w:abstractNumId w:val="31"/>
  </w:num>
  <w:num w:numId="16" w16cid:durableId="938635586">
    <w:abstractNumId w:val="18"/>
  </w:num>
  <w:num w:numId="17" w16cid:durableId="1013338497">
    <w:abstractNumId w:val="9"/>
  </w:num>
  <w:num w:numId="18" w16cid:durableId="444429935">
    <w:abstractNumId w:val="23"/>
  </w:num>
  <w:num w:numId="19" w16cid:durableId="111902156">
    <w:abstractNumId w:val="38"/>
  </w:num>
  <w:num w:numId="20" w16cid:durableId="193618244">
    <w:abstractNumId w:val="15"/>
  </w:num>
  <w:num w:numId="21" w16cid:durableId="207105639">
    <w:abstractNumId w:val="37"/>
  </w:num>
  <w:num w:numId="22" w16cid:durableId="72359023">
    <w:abstractNumId w:val="11"/>
  </w:num>
  <w:num w:numId="23" w16cid:durableId="154076428">
    <w:abstractNumId w:val="33"/>
  </w:num>
  <w:num w:numId="24" w16cid:durableId="1252005012">
    <w:abstractNumId w:val="7"/>
  </w:num>
  <w:num w:numId="25" w16cid:durableId="1667828832">
    <w:abstractNumId w:val="26"/>
  </w:num>
  <w:num w:numId="26" w16cid:durableId="917052798">
    <w:abstractNumId w:val="35"/>
  </w:num>
  <w:num w:numId="27" w16cid:durableId="1473059417">
    <w:abstractNumId w:val="14"/>
  </w:num>
  <w:num w:numId="28" w16cid:durableId="1468081940">
    <w:abstractNumId w:val="19"/>
  </w:num>
  <w:num w:numId="29" w16cid:durableId="1446315682">
    <w:abstractNumId w:val="30"/>
  </w:num>
  <w:num w:numId="30" w16cid:durableId="151989931">
    <w:abstractNumId w:val="32"/>
  </w:num>
  <w:num w:numId="31" w16cid:durableId="2019772526">
    <w:abstractNumId w:val="25"/>
  </w:num>
  <w:num w:numId="32" w16cid:durableId="1809325813">
    <w:abstractNumId w:val="5"/>
  </w:num>
  <w:num w:numId="33" w16cid:durableId="2079017828">
    <w:abstractNumId w:val="24"/>
  </w:num>
  <w:num w:numId="34" w16cid:durableId="1719547816">
    <w:abstractNumId w:val="22"/>
  </w:num>
  <w:num w:numId="35" w16cid:durableId="1271164268">
    <w:abstractNumId w:val="20"/>
  </w:num>
  <w:num w:numId="36" w16cid:durableId="1286695609">
    <w:abstractNumId w:val="17"/>
  </w:num>
  <w:num w:numId="37" w16cid:durableId="990132636">
    <w:abstractNumId w:val="4"/>
  </w:num>
  <w:num w:numId="38" w16cid:durableId="235869888">
    <w:abstractNumId w:val="6"/>
  </w:num>
  <w:num w:numId="39" w16cid:durableId="928778345">
    <w:abstractNumId w:val="0"/>
  </w:num>
  <w:num w:numId="40" w16cid:durableId="1726250583">
    <w:abstractNumId w:val="0"/>
  </w:num>
  <w:num w:numId="41" w16cid:durableId="991255864">
    <w:abstractNumId w:val="0"/>
  </w:num>
  <w:num w:numId="42" w16cid:durableId="608588193">
    <w:abstractNumId w:val="0"/>
  </w:num>
  <w:num w:numId="43" w16cid:durableId="45035842">
    <w:abstractNumId w:val="0"/>
  </w:num>
  <w:num w:numId="44" w16cid:durableId="2021619273">
    <w:abstractNumId w:val="0"/>
  </w:num>
  <w:num w:numId="45" w16cid:durableId="1914732391">
    <w:abstractNumId w:val="0"/>
  </w:num>
  <w:num w:numId="46" w16cid:durableId="636301944">
    <w:abstractNumId w:val="0"/>
  </w:num>
  <w:num w:numId="47" w16cid:durableId="134932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oNotTrackFormattin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796"/>
    <w:rsid w:val="00000AC7"/>
    <w:rsid w:val="00001015"/>
    <w:rsid w:val="00002FAC"/>
    <w:rsid w:val="000047B0"/>
    <w:rsid w:val="0000741E"/>
    <w:rsid w:val="00007D3B"/>
    <w:rsid w:val="000131B0"/>
    <w:rsid w:val="00014465"/>
    <w:rsid w:val="00014973"/>
    <w:rsid w:val="00015E51"/>
    <w:rsid w:val="000206A7"/>
    <w:rsid w:val="00020827"/>
    <w:rsid w:val="000219A0"/>
    <w:rsid w:val="00021B3F"/>
    <w:rsid w:val="00022E37"/>
    <w:rsid w:val="00023126"/>
    <w:rsid w:val="00025176"/>
    <w:rsid w:val="00025945"/>
    <w:rsid w:val="00026334"/>
    <w:rsid w:val="000277DE"/>
    <w:rsid w:val="00027821"/>
    <w:rsid w:val="00036111"/>
    <w:rsid w:val="00036FA6"/>
    <w:rsid w:val="00037831"/>
    <w:rsid w:val="00040434"/>
    <w:rsid w:val="0004349C"/>
    <w:rsid w:val="00047783"/>
    <w:rsid w:val="00052D73"/>
    <w:rsid w:val="00053AA4"/>
    <w:rsid w:val="00053B07"/>
    <w:rsid w:val="00054926"/>
    <w:rsid w:val="00060377"/>
    <w:rsid w:val="0006177E"/>
    <w:rsid w:val="00062CE4"/>
    <w:rsid w:val="00063622"/>
    <w:rsid w:val="00063BFA"/>
    <w:rsid w:val="000667E3"/>
    <w:rsid w:val="00066D6A"/>
    <w:rsid w:val="000677EB"/>
    <w:rsid w:val="00067B01"/>
    <w:rsid w:val="00067BFD"/>
    <w:rsid w:val="00072A08"/>
    <w:rsid w:val="00073679"/>
    <w:rsid w:val="000A0131"/>
    <w:rsid w:val="000A5F69"/>
    <w:rsid w:val="000A63C6"/>
    <w:rsid w:val="000A63D5"/>
    <w:rsid w:val="000A6ED0"/>
    <w:rsid w:val="000B39CB"/>
    <w:rsid w:val="000B59AF"/>
    <w:rsid w:val="000C02D3"/>
    <w:rsid w:val="000C0C3C"/>
    <w:rsid w:val="000C0F85"/>
    <w:rsid w:val="000C0F95"/>
    <w:rsid w:val="000C11E4"/>
    <w:rsid w:val="000C31D9"/>
    <w:rsid w:val="000C51FD"/>
    <w:rsid w:val="000C6B32"/>
    <w:rsid w:val="000D11CC"/>
    <w:rsid w:val="000D16AC"/>
    <w:rsid w:val="000D218D"/>
    <w:rsid w:val="000D31C5"/>
    <w:rsid w:val="000D5A60"/>
    <w:rsid w:val="000D6AF5"/>
    <w:rsid w:val="000D79A6"/>
    <w:rsid w:val="000E1A9E"/>
    <w:rsid w:val="000E323B"/>
    <w:rsid w:val="000E3442"/>
    <w:rsid w:val="000E36EB"/>
    <w:rsid w:val="000E759B"/>
    <w:rsid w:val="000F2815"/>
    <w:rsid w:val="000F2E46"/>
    <w:rsid w:val="000F3A80"/>
    <w:rsid w:val="000F55F9"/>
    <w:rsid w:val="00100363"/>
    <w:rsid w:val="00100891"/>
    <w:rsid w:val="00100E59"/>
    <w:rsid w:val="00101B1D"/>
    <w:rsid w:val="00101E94"/>
    <w:rsid w:val="00103292"/>
    <w:rsid w:val="001043D4"/>
    <w:rsid w:val="001044FE"/>
    <w:rsid w:val="00105F34"/>
    <w:rsid w:val="00107BE1"/>
    <w:rsid w:val="00110B7D"/>
    <w:rsid w:val="0011319B"/>
    <w:rsid w:val="00113A61"/>
    <w:rsid w:val="0011456C"/>
    <w:rsid w:val="00117868"/>
    <w:rsid w:val="00120366"/>
    <w:rsid w:val="001215E7"/>
    <w:rsid w:val="001238B7"/>
    <w:rsid w:val="00123C15"/>
    <w:rsid w:val="00124735"/>
    <w:rsid w:val="001262F9"/>
    <w:rsid w:val="001270ED"/>
    <w:rsid w:val="001332DC"/>
    <w:rsid w:val="0013344A"/>
    <w:rsid w:val="00137F64"/>
    <w:rsid w:val="00137FAD"/>
    <w:rsid w:val="00141BD8"/>
    <w:rsid w:val="0014249D"/>
    <w:rsid w:val="00142F66"/>
    <w:rsid w:val="00143107"/>
    <w:rsid w:val="00143231"/>
    <w:rsid w:val="00145ED0"/>
    <w:rsid w:val="00146AE0"/>
    <w:rsid w:val="0014744F"/>
    <w:rsid w:val="00151B78"/>
    <w:rsid w:val="00152F2B"/>
    <w:rsid w:val="00155072"/>
    <w:rsid w:val="00155BA1"/>
    <w:rsid w:val="00157723"/>
    <w:rsid w:val="001609A3"/>
    <w:rsid w:val="00161286"/>
    <w:rsid w:val="0016289B"/>
    <w:rsid w:val="00162F34"/>
    <w:rsid w:val="00162FC6"/>
    <w:rsid w:val="00164ACF"/>
    <w:rsid w:val="001651AE"/>
    <w:rsid w:val="00170E7F"/>
    <w:rsid w:val="00171CCB"/>
    <w:rsid w:val="0017384B"/>
    <w:rsid w:val="00173DB3"/>
    <w:rsid w:val="001770E2"/>
    <w:rsid w:val="00180113"/>
    <w:rsid w:val="00180569"/>
    <w:rsid w:val="001814F3"/>
    <w:rsid w:val="00183A75"/>
    <w:rsid w:val="00184E5E"/>
    <w:rsid w:val="0018665C"/>
    <w:rsid w:val="0018705C"/>
    <w:rsid w:val="00187716"/>
    <w:rsid w:val="00187DD4"/>
    <w:rsid w:val="00187EB1"/>
    <w:rsid w:val="00187F7C"/>
    <w:rsid w:val="001901F1"/>
    <w:rsid w:val="00190A9F"/>
    <w:rsid w:val="00191F8B"/>
    <w:rsid w:val="00192E65"/>
    <w:rsid w:val="001943BD"/>
    <w:rsid w:val="00196AC4"/>
    <w:rsid w:val="00196E5E"/>
    <w:rsid w:val="00197446"/>
    <w:rsid w:val="001A04A0"/>
    <w:rsid w:val="001A0EC4"/>
    <w:rsid w:val="001A3A05"/>
    <w:rsid w:val="001A3F56"/>
    <w:rsid w:val="001A4963"/>
    <w:rsid w:val="001A564C"/>
    <w:rsid w:val="001A78D7"/>
    <w:rsid w:val="001B1940"/>
    <w:rsid w:val="001B31E9"/>
    <w:rsid w:val="001B376E"/>
    <w:rsid w:val="001B3ED2"/>
    <w:rsid w:val="001B4742"/>
    <w:rsid w:val="001B6A1D"/>
    <w:rsid w:val="001B794E"/>
    <w:rsid w:val="001C170D"/>
    <w:rsid w:val="001C1FC3"/>
    <w:rsid w:val="001C2203"/>
    <w:rsid w:val="001C45AF"/>
    <w:rsid w:val="001C5935"/>
    <w:rsid w:val="001D126D"/>
    <w:rsid w:val="001D3AB2"/>
    <w:rsid w:val="001D4C9D"/>
    <w:rsid w:val="001D7733"/>
    <w:rsid w:val="001E0E7B"/>
    <w:rsid w:val="001E18C1"/>
    <w:rsid w:val="001E228F"/>
    <w:rsid w:val="001E2FE6"/>
    <w:rsid w:val="001E7E96"/>
    <w:rsid w:val="001F085C"/>
    <w:rsid w:val="001F17AD"/>
    <w:rsid w:val="001F6A54"/>
    <w:rsid w:val="001F7410"/>
    <w:rsid w:val="00201C64"/>
    <w:rsid w:val="00202578"/>
    <w:rsid w:val="00204565"/>
    <w:rsid w:val="002122CC"/>
    <w:rsid w:val="00212D90"/>
    <w:rsid w:val="002134BE"/>
    <w:rsid w:val="002139C5"/>
    <w:rsid w:val="0021510C"/>
    <w:rsid w:val="002161BA"/>
    <w:rsid w:val="002227E5"/>
    <w:rsid w:val="0022423E"/>
    <w:rsid w:val="00224D2A"/>
    <w:rsid w:val="0022720C"/>
    <w:rsid w:val="002326D8"/>
    <w:rsid w:val="00232B87"/>
    <w:rsid w:val="0023340E"/>
    <w:rsid w:val="0023601A"/>
    <w:rsid w:val="002402F6"/>
    <w:rsid w:val="00241641"/>
    <w:rsid w:val="0024262B"/>
    <w:rsid w:val="00242CD3"/>
    <w:rsid w:val="00242DFB"/>
    <w:rsid w:val="002432E9"/>
    <w:rsid w:val="0024549A"/>
    <w:rsid w:val="00246C9A"/>
    <w:rsid w:val="00251EF8"/>
    <w:rsid w:val="002528A0"/>
    <w:rsid w:val="00254C86"/>
    <w:rsid w:val="00255BA2"/>
    <w:rsid w:val="00256B24"/>
    <w:rsid w:val="00256C03"/>
    <w:rsid w:val="002617B7"/>
    <w:rsid w:val="0026250E"/>
    <w:rsid w:val="00264D7F"/>
    <w:rsid w:val="002670FD"/>
    <w:rsid w:val="002678DA"/>
    <w:rsid w:val="002705DE"/>
    <w:rsid w:val="00273F84"/>
    <w:rsid w:val="00276E68"/>
    <w:rsid w:val="002810E9"/>
    <w:rsid w:val="00281C12"/>
    <w:rsid w:val="00281C4C"/>
    <w:rsid w:val="002821FD"/>
    <w:rsid w:val="00283093"/>
    <w:rsid w:val="00286488"/>
    <w:rsid w:val="00290F68"/>
    <w:rsid w:val="00291193"/>
    <w:rsid w:val="0029334C"/>
    <w:rsid w:val="002A0BEE"/>
    <w:rsid w:val="002A13AE"/>
    <w:rsid w:val="002A3CEA"/>
    <w:rsid w:val="002A3E30"/>
    <w:rsid w:val="002A595A"/>
    <w:rsid w:val="002A5D89"/>
    <w:rsid w:val="002B1733"/>
    <w:rsid w:val="002B414C"/>
    <w:rsid w:val="002B4632"/>
    <w:rsid w:val="002B4D78"/>
    <w:rsid w:val="002C1089"/>
    <w:rsid w:val="002C18EF"/>
    <w:rsid w:val="002C38D1"/>
    <w:rsid w:val="002C3C00"/>
    <w:rsid w:val="002C5028"/>
    <w:rsid w:val="002C5A58"/>
    <w:rsid w:val="002C7044"/>
    <w:rsid w:val="002C7773"/>
    <w:rsid w:val="002D1279"/>
    <w:rsid w:val="002D2535"/>
    <w:rsid w:val="002D60B7"/>
    <w:rsid w:val="002E2EC2"/>
    <w:rsid w:val="002E46A4"/>
    <w:rsid w:val="002F080A"/>
    <w:rsid w:val="002F21DE"/>
    <w:rsid w:val="002F235A"/>
    <w:rsid w:val="002F3A4E"/>
    <w:rsid w:val="002F4C95"/>
    <w:rsid w:val="00300223"/>
    <w:rsid w:val="00300948"/>
    <w:rsid w:val="003016D7"/>
    <w:rsid w:val="00301C13"/>
    <w:rsid w:val="003040F8"/>
    <w:rsid w:val="00305389"/>
    <w:rsid w:val="0030677C"/>
    <w:rsid w:val="00306F60"/>
    <w:rsid w:val="00307903"/>
    <w:rsid w:val="0031103E"/>
    <w:rsid w:val="00311E3A"/>
    <w:rsid w:val="003128D4"/>
    <w:rsid w:val="00312A0F"/>
    <w:rsid w:val="0031629D"/>
    <w:rsid w:val="00316BEB"/>
    <w:rsid w:val="00317DEB"/>
    <w:rsid w:val="003203A4"/>
    <w:rsid w:val="00322E26"/>
    <w:rsid w:val="00325309"/>
    <w:rsid w:val="00325C5F"/>
    <w:rsid w:val="00330FED"/>
    <w:rsid w:val="003321B9"/>
    <w:rsid w:val="00332645"/>
    <w:rsid w:val="003326A4"/>
    <w:rsid w:val="003327D2"/>
    <w:rsid w:val="00332B9E"/>
    <w:rsid w:val="003347E9"/>
    <w:rsid w:val="00334E61"/>
    <w:rsid w:val="00335323"/>
    <w:rsid w:val="00341839"/>
    <w:rsid w:val="00343344"/>
    <w:rsid w:val="00343A56"/>
    <w:rsid w:val="00343B83"/>
    <w:rsid w:val="0034425B"/>
    <w:rsid w:val="00344806"/>
    <w:rsid w:val="00346301"/>
    <w:rsid w:val="00347B68"/>
    <w:rsid w:val="00350BAE"/>
    <w:rsid w:val="00355DFE"/>
    <w:rsid w:val="00356AD5"/>
    <w:rsid w:val="00357620"/>
    <w:rsid w:val="003607A5"/>
    <w:rsid w:val="003609D9"/>
    <w:rsid w:val="0036194B"/>
    <w:rsid w:val="00361DEE"/>
    <w:rsid w:val="00365DB1"/>
    <w:rsid w:val="003666CB"/>
    <w:rsid w:val="00366AE1"/>
    <w:rsid w:val="00366B6C"/>
    <w:rsid w:val="003715A1"/>
    <w:rsid w:val="003715EA"/>
    <w:rsid w:val="00371EB5"/>
    <w:rsid w:val="0037414E"/>
    <w:rsid w:val="00377471"/>
    <w:rsid w:val="0038099F"/>
    <w:rsid w:val="003818E1"/>
    <w:rsid w:val="003825AA"/>
    <w:rsid w:val="00384FAF"/>
    <w:rsid w:val="003920D9"/>
    <w:rsid w:val="0039295A"/>
    <w:rsid w:val="003937DC"/>
    <w:rsid w:val="00393911"/>
    <w:rsid w:val="00394783"/>
    <w:rsid w:val="00395FD9"/>
    <w:rsid w:val="00396742"/>
    <w:rsid w:val="00397499"/>
    <w:rsid w:val="003A088C"/>
    <w:rsid w:val="003A47B0"/>
    <w:rsid w:val="003A78D1"/>
    <w:rsid w:val="003B33AC"/>
    <w:rsid w:val="003B457A"/>
    <w:rsid w:val="003B494A"/>
    <w:rsid w:val="003B4B87"/>
    <w:rsid w:val="003B6C3C"/>
    <w:rsid w:val="003B7A43"/>
    <w:rsid w:val="003B7FF2"/>
    <w:rsid w:val="003C04E2"/>
    <w:rsid w:val="003C4C1D"/>
    <w:rsid w:val="003C5DE5"/>
    <w:rsid w:val="003D1638"/>
    <w:rsid w:val="003D25A2"/>
    <w:rsid w:val="003D330A"/>
    <w:rsid w:val="003D6344"/>
    <w:rsid w:val="003D7C90"/>
    <w:rsid w:val="003E040B"/>
    <w:rsid w:val="003E0CD0"/>
    <w:rsid w:val="003E3242"/>
    <w:rsid w:val="003E38B9"/>
    <w:rsid w:val="003E4393"/>
    <w:rsid w:val="003E43C0"/>
    <w:rsid w:val="003E5692"/>
    <w:rsid w:val="003E59F4"/>
    <w:rsid w:val="003E7366"/>
    <w:rsid w:val="003F08D0"/>
    <w:rsid w:val="003F1231"/>
    <w:rsid w:val="003F34FC"/>
    <w:rsid w:val="003F4A66"/>
    <w:rsid w:val="003F5F07"/>
    <w:rsid w:val="0040188E"/>
    <w:rsid w:val="00403835"/>
    <w:rsid w:val="00404E94"/>
    <w:rsid w:val="00405621"/>
    <w:rsid w:val="004065D2"/>
    <w:rsid w:val="00407E5A"/>
    <w:rsid w:val="00410354"/>
    <w:rsid w:val="00412EAD"/>
    <w:rsid w:val="004146E2"/>
    <w:rsid w:val="00416410"/>
    <w:rsid w:val="00420D8F"/>
    <w:rsid w:val="004217DF"/>
    <w:rsid w:val="004226B1"/>
    <w:rsid w:val="00424826"/>
    <w:rsid w:val="0042518B"/>
    <w:rsid w:val="0042546A"/>
    <w:rsid w:val="00425B46"/>
    <w:rsid w:val="00426254"/>
    <w:rsid w:val="00427514"/>
    <w:rsid w:val="00431227"/>
    <w:rsid w:val="00432128"/>
    <w:rsid w:val="00432913"/>
    <w:rsid w:val="00433B6B"/>
    <w:rsid w:val="004361BE"/>
    <w:rsid w:val="004366E4"/>
    <w:rsid w:val="00436E21"/>
    <w:rsid w:val="00436FEB"/>
    <w:rsid w:val="00442517"/>
    <w:rsid w:val="00442C57"/>
    <w:rsid w:val="00443FFF"/>
    <w:rsid w:val="004440C7"/>
    <w:rsid w:val="004457A4"/>
    <w:rsid w:val="00446E16"/>
    <w:rsid w:val="00452E54"/>
    <w:rsid w:val="00454253"/>
    <w:rsid w:val="0045518D"/>
    <w:rsid w:val="00456C3A"/>
    <w:rsid w:val="00461273"/>
    <w:rsid w:val="00461851"/>
    <w:rsid w:val="004626CC"/>
    <w:rsid w:val="004656F7"/>
    <w:rsid w:val="00465976"/>
    <w:rsid w:val="0046665F"/>
    <w:rsid w:val="00467374"/>
    <w:rsid w:val="0046744A"/>
    <w:rsid w:val="00467BA6"/>
    <w:rsid w:val="0047041D"/>
    <w:rsid w:val="00472122"/>
    <w:rsid w:val="00472468"/>
    <w:rsid w:val="00473246"/>
    <w:rsid w:val="00474B86"/>
    <w:rsid w:val="004768FF"/>
    <w:rsid w:val="00476C2D"/>
    <w:rsid w:val="0048124B"/>
    <w:rsid w:val="0048143F"/>
    <w:rsid w:val="00486790"/>
    <w:rsid w:val="00486D37"/>
    <w:rsid w:val="004872EF"/>
    <w:rsid w:val="00487D08"/>
    <w:rsid w:val="004926C8"/>
    <w:rsid w:val="00492F48"/>
    <w:rsid w:val="00494D8D"/>
    <w:rsid w:val="00494DC1"/>
    <w:rsid w:val="00495564"/>
    <w:rsid w:val="00496728"/>
    <w:rsid w:val="004A32A6"/>
    <w:rsid w:val="004A3478"/>
    <w:rsid w:val="004A3988"/>
    <w:rsid w:val="004A4303"/>
    <w:rsid w:val="004B0EF9"/>
    <w:rsid w:val="004B1A43"/>
    <w:rsid w:val="004B20F3"/>
    <w:rsid w:val="004B35CC"/>
    <w:rsid w:val="004B47BF"/>
    <w:rsid w:val="004B5134"/>
    <w:rsid w:val="004B7CAD"/>
    <w:rsid w:val="004C13EF"/>
    <w:rsid w:val="004C249C"/>
    <w:rsid w:val="004C38BA"/>
    <w:rsid w:val="004C4048"/>
    <w:rsid w:val="004C4058"/>
    <w:rsid w:val="004C52B3"/>
    <w:rsid w:val="004C5851"/>
    <w:rsid w:val="004C59BD"/>
    <w:rsid w:val="004C5D17"/>
    <w:rsid w:val="004C5D53"/>
    <w:rsid w:val="004C6A7E"/>
    <w:rsid w:val="004D06A8"/>
    <w:rsid w:val="004D2082"/>
    <w:rsid w:val="004D5FB7"/>
    <w:rsid w:val="004D607A"/>
    <w:rsid w:val="004E073B"/>
    <w:rsid w:val="004E1156"/>
    <w:rsid w:val="004E1918"/>
    <w:rsid w:val="004E772F"/>
    <w:rsid w:val="004E7BAE"/>
    <w:rsid w:val="004F16F8"/>
    <w:rsid w:val="004F3535"/>
    <w:rsid w:val="004F6FDB"/>
    <w:rsid w:val="004F7A2D"/>
    <w:rsid w:val="0050307C"/>
    <w:rsid w:val="00503844"/>
    <w:rsid w:val="005045C2"/>
    <w:rsid w:val="00504AEB"/>
    <w:rsid w:val="00504C7F"/>
    <w:rsid w:val="0051070C"/>
    <w:rsid w:val="00510F5F"/>
    <w:rsid w:val="005167CD"/>
    <w:rsid w:val="00516CAC"/>
    <w:rsid w:val="005178C1"/>
    <w:rsid w:val="005214DE"/>
    <w:rsid w:val="00523330"/>
    <w:rsid w:val="005237EF"/>
    <w:rsid w:val="00523E1F"/>
    <w:rsid w:val="00525248"/>
    <w:rsid w:val="00526085"/>
    <w:rsid w:val="00526C33"/>
    <w:rsid w:val="00527256"/>
    <w:rsid w:val="00527E96"/>
    <w:rsid w:val="0053099C"/>
    <w:rsid w:val="00532C22"/>
    <w:rsid w:val="00540876"/>
    <w:rsid w:val="0054277B"/>
    <w:rsid w:val="005438CA"/>
    <w:rsid w:val="00544605"/>
    <w:rsid w:val="00545CD4"/>
    <w:rsid w:val="0054725C"/>
    <w:rsid w:val="00553FD6"/>
    <w:rsid w:val="005549B1"/>
    <w:rsid w:val="005550F0"/>
    <w:rsid w:val="0055705A"/>
    <w:rsid w:val="00564BCB"/>
    <w:rsid w:val="00566763"/>
    <w:rsid w:val="005710C8"/>
    <w:rsid w:val="00571147"/>
    <w:rsid w:val="005723CD"/>
    <w:rsid w:val="00573338"/>
    <w:rsid w:val="00575CD8"/>
    <w:rsid w:val="00576692"/>
    <w:rsid w:val="00581350"/>
    <w:rsid w:val="00581420"/>
    <w:rsid w:val="00582025"/>
    <w:rsid w:val="005833C2"/>
    <w:rsid w:val="00585EE0"/>
    <w:rsid w:val="005870CA"/>
    <w:rsid w:val="0059076D"/>
    <w:rsid w:val="005910CC"/>
    <w:rsid w:val="00591960"/>
    <w:rsid w:val="00595763"/>
    <w:rsid w:val="005974BF"/>
    <w:rsid w:val="005A407D"/>
    <w:rsid w:val="005A42AA"/>
    <w:rsid w:val="005A4F35"/>
    <w:rsid w:val="005A63FE"/>
    <w:rsid w:val="005A77F7"/>
    <w:rsid w:val="005B1273"/>
    <w:rsid w:val="005B3477"/>
    <w:rsid w:val="005B5CA6"/>
    <w:rsid w:val="005B7D63"/>
    <w:rsid w:val="005B7EC9"/>
    <w:rsid w:val="005C098B"/>
    <w:rsid w:val="005C0E26"/>
    <w:rsid w:val="005C33BF"/>
    <w:rsid w:val="005C3691"/>
    <w:rsid w:val="005C3712"/>
    <w:rsid w:val="005C41A8"/>
    <w:rsid w:val="005C7025"/>
    <w:rsid w:val="005D1C42"/>
    <w:rsid w:val="005D3111"/>
    <w:rsid w:val="005D4061"/>
    <w:rsid w:val="005D414C"/>
    <w:rsid w:val="005D6741"/>
    <w:rsid w:val="005D70FB"/>
    <w:rsid w:val="005E1A9E"/>
    <w:rsid w:val="005E384F"/>
    <w:rsid w:val="005E3B4B"/>
    <w:rsid w:val="005E4510"/>
    <w:rsid w:val="005E4A97"/>
    <w:rsid w:val="005E4BA5"/>
    <w:rsid w:val="005E4DFD"/>
    <w:rsid w:val="005E6500"/>
    <w:rsid w:val="005E69DD"/>
    <w:rsid w:val="005F06CD"/>
    <w:rsid w:val="005F1A0F"/>
    <w:rsid w:val="005F243C"/>
    <w:rsid w:val="005F4410"/>
    <w:rsid w:val="005F4557"/>
    <w:rsid w:val="005F4A27"/>
    <w:rsid w:val="005F5756"/>
    <w:rsid w:val="005F7432"/>
    <w:rsid w:val="0060211B"/>
    <w:rsid w:val="0060443D"/>
    <w:rsid w:val="00605901"/>
    <w:rsid w:val="00606DFC"/>
    <w:rsid w:val="00610C5C"/>
    <w:rsid w:val="006146D5"/>
    <w:rsid w:val="00617A95"/>
    <w:rsid w:val="006204F4"/>
    <w:rsid w:val="006215A8"/>
    <w:rsid w:val="0062307C"/>
    <w:rsid w:val="00623B1C"/>
    <w:rsid w:val="00624D4B"/>
    <w:rsid w:val="00624F4F"/>
    <w:rsid w:val="00630343"/>
    <w:rsid w:val="006327AF"/>
    <w:rsid w:val="006330FE"/>
    <w:rsid w:val="00633313"/>
    <w:rsid w:val="00635821"/>
    <w:rsid w:val="0063722D"/>
    <w:rsid w:val="00637B00"/>
    <w:rsid w:val="00640F82"/>
    <w:rsid w:val="0064414B"/>
    <w:rsid w:val="00644BD7"/>
    <w:rsid w:val="0064617C"/>
    <w:rsid w:val="00646327"/>
    <w:rsid w:val="006471B5"/>
    <w:rsid w:val="006474B3"/>
    <w:rsid w:val="0065149D"/>
    <w:rsid w:val="00652435"/>
    <w:rsid w:val="006524AB"/>
    <w:rsid w:val="00653987"/>
    <w:rsid w:val="00654512"/>
    <w:rsid w:val="0065514C"/>
    <w:rsid w:val="006564AC"/>
    <w:rsid w:val="00656643"/>
    <w:rsid w:val="00662EF6"/>
    <w:rsid w:val="00667635"/>
    <w:rsid w:val="00672C4A"/>
    <w:rsid w:val="00673049"/>
    <w:rsid w:val="00674E46"/>
    <w:rsid w:val="00675E36"/>
    <w:rsid w:val="00680011"/>
    <w:rsid w:val="00680B52"/>
    <w:rsid w:val="00680CD2"/>
    <w:rsid w:val="006819DA"/>
    <w:rsid w:val="00682241"/>
    <w:rsid w:val="00682EEE"/>
    <w:rsid w:val="00686717"/>
    <w:rsid w:val="00686804"/>
    <w:rsid w:val="00686E99"/>
    <w:rsid w:val="006876BE"/>
    <w:rsid w:val="0069017A"/>
    <w:rsid w:val="006903AE"/>
    <w:rsid w:val="00690F07"/>
    <w:rsid w:val="00692DB4"/>
    <w:rsid w:val="00695476"/>
    <w:rsid w:val="00696725"/>
    <w:rsid w:val="006968F2"/>
    <w:rsid w:val="006974D7"/>
    <w:rsid w:val="006A2FF5"/>
    <w:rsid w:val="006A4068"/>
    <w:rsid w:val="006A59A2"/>
    <w:rsid w:val="006A6B77"/>
    <w:rsid w:val="006A7885"/>
    <w:rsid w:val="006A7938"/>
    <w:rsid w:val="006B0867"/>
    <w:rsid w:val="006B2C97"/>
    <w:rsid w:val="006B371D"/>
    <w:rsid w:val="006B64B8"/>
    <w:rsid w:val="006C0795"/>
    <w:rsid w:val="006C3C1D"/>
    <w:rsid w:val="006C4AEC"/>
    <w:rsid w:val="006C51D4"/>
    <w:rsid w:val="006C730A"/>
    <w:rsid w:val="006D1D89"/>
    <w:rsid w:val="006D1F32"/>
    <w:rsid w:val="006D289D"/>
    <w:rsid w:val="006D3F63"/>
    <w:rsid w:val="006E2971"/>
    <w:rsid w:val="006E59B1"/>
    <w:rsid w:val="006E5C44"/>
    <w:rsid w:val="006E7EDA"/>
    <w:rsid w:val="006F07AD"/>
    <w:rsid w:val="006F6363"/>
    <w:rsid w:val="006F79CA"/>
    <w:rsid w:val="00701EE7"/>
    <w:rsid w:val="0070464B"/>
    <w:rsid w:val="00705B3D"/>
    <w:rsid w:val="00706867"/>
    <w:rsid w:val="0071062F"/>
    <w:rsid w:val="0071257E"/>
    <w:rsid w:val="00712970"/>
    <w:rsid w:val="0071732D"/>
    <w:rsid w:val="0071798F"/>
    <w:rsid w:val="00721260"/>
    <w:rsid w:val="00723C9C"/>
    <w:rsid w:val="00723CF0"/>
    <w:rsid w:val="007271DA"/>
    <w:rsid w:val="00731255"/>
    <w:rsid w:val="00731DC7"/>
    <w:rsid w:val="00733001"/>
    <w:rsid w:val="00734357"/>
    <w:rsid w:val="0073779D"/>
    <w:rsid w:val="00737C6C"/>
    <w:rsid w:val="00741751"/>
    <w:rsid w:val="00742481"/>
    <w:rsid w:val="00743D86"/>
    <w:rsid w:val="0074429C"/>
    <w:rsid w:val="0074557E"/>
    <w:rsid w:val="00745B8D"/>
    <w:rsid w:val="00745E12"/>
    <w:rsid w:val="00747090"/>
    <w:rsid w:val="00747F43"/>
    <w:rsid w:val="0075191E"/>
    <w:rsid w:val="00752B71"/>
    <w:rsid w:val="00754779"/>
    <w:rsid w:val="0075683E"/>
    <w:rsid w:val="007625FC"/>
    <w:rsid w:val="00763093"/>
    <w:rsid w:val="007633CB"/>
    <w:rsid w:val="00765CB6"/>
    <w:rsid w:val="00771735"/>
    <w:rsid w:val="007741CC"/>
    <w:rsid w:val="00776D6E"/>
    <w:rsid w:val="0077703D"/>
    <w:rsid w:val="00777787"/>
    <w:rsid w:val="0078288B"/>
    <w:rsid w:val="007844E0"/>
    <w:rsid w:val="00786763"/>
    <w:rsid w:val="0078688B"/>
    <w:rsid w:val="007919BB"/>
    <w:rsid w:val="00791B31"/>
    <w:rsid w:val="00793D63"/>
    <w:rsid w:val="00795F3B"/>
    <w:rsid w:val="00796518"/>
    <w:rsid w:val="007966B3"/>
    <w:rsid w:val="0079796C"/>
    <w:rsid w:val="007A1A98"/>
    <w:rsid w:val="007A29B6"/>
    <w:rsid w:val="007A6A7B"/>
    <w:rsid w:val="007B0386"/>
    <w:rsid w:val="007B2F16"/>
    <w:rsid w:val="007B2F2B"/>
    <w:rsid w:val="007B34E6"/>
    <w:rsid w:val="007B531D"/>
    <w:rsid w:val="007B6BC4"/>
    <w:rsid w:val="007B6DCA"/>
    <w:rsid w:val="007B70DC"/>
    <w:rsid w:val="007C1BE4"/>
    <w:rsid w:val="007C27E1"/>
    <w:rsid w:val="007C41EF"/>
    <w:rsid w:val="007C4D8C"/>
    <w:rsid w:val="007C4DE0"/>
    <w:rsid w:val="007C5575"/>
    <w:rsid w:val="007C71C8"/>
    <w:rsid w:val="007D1783"/>
    <w:rsid w:val="007D2210"/>
    <w:rsid w:val="007D336F"/>
    <w:rsid w:val="007D506B"/>
    <w:rsid w:val="007E0291"/>
    <w:rsid w:val="007E03E8"/>
    <w:rsid w:val="007E3458"/>
    <w:rsid w:val="007E3D98"/>
    <w:rsid w:val="007E536C"/>
    <w:rsid w:val="007F6F0E"/>
    <w:rsid w:val="00800EF9"/>
    <w:rsid w:val="00801C2F"/>
    <w:rsid w:val="00801DEA"/>
    <w:rsid w:val="0080200C"/>
    <w:rsid w:val="00803D5A"/>
    <w:rsid w:val="00805183"/>
    <w:rsid w:val="00810373"/>
    <w:rsid w:val="008114AD"/>
    <w:rsid w:val="00814151"/>
    <w:rsid w:val="00815B26"/>
    <w:rsid w:val="008168C2"/>
    <w:rsid w:val="00816E87"/>
    <w:rsid w:val="00820D73"/>
    <w:rsid w:val="00820D91"/>
    <w:rsid w:val="00821572"/>
    <w:rsid w:val="00822C5E"/>
    <w:rsid w:val="00826478"/>
    <w:rsid w:val="008265D6"/>
    <w:rsid w:val="00826875"/>
    <w:rsid w:val="0082793B"/>
    <w:rsid w:val="00834710"/>
    <w:rsid w:val="008416DD"/>
    <w:rsid w:val="00843C1E"/>
    <w:rsid w:val="008446DB"/>
    <w:rsid w:val="00847F7E"/>
    <w:rsid w:val="00852A95"/>
    <w:rsid w:val="0085372C"/>
    <w:rsid w:val="008537BA"/>
    <w:rsid w:val="008554A2"/>
    <w:rsid w:val="0085667D"/>
    <w:rsid w:val="00856F61"/>
    <w:rsid w:val="0086019E"/>
    <w:rsid w:val="00862B85"/>
    <w:rsid w:val="00864A78"/>
    <w:rsid w:val="00864D5A"/>
    <w:rsid w:val="0086611E"/>
    <w:rsid w:val="008706EB"/>
    <w:rsid w:val="00870F5D"/>
    <w:rsid w:val="008717F1"/>
    <w:rsid w:val="008725F4"/>
    <w:rsid w:val="00872E9F"/>
    <w:rsid w:val="008737BD"/>
    <w:rsid w:val="00873A76"/>
    <w:rsid w:val="00874381"/>
    <w:rsid w:val="0087606A"/>
    <w:rsid w:val="00881A51"/>
    <w:rsid w:val="0088388D"/>
    <w:rsid w:val="00884A97"/>
    <w:rsid w:val="00886A42"/>
    <w:rsid w:val="0089038A"/>
    <w:rsid w:val="00894E96"/>
    <w:rsid w:val="008959A6"/>
    <w:rsid w:val="00896810"/>
    <w:rsid w:val="00896A17"/>
    <w:rsid w:val="008A00C2"/>
    <w:rsid w:val="008A446C"/>
    <w:rsid w:val="008A4C48"/>
    <w:rsid w:val="008A5397"/>
    <w:rsid w:val="008A59BE"/>
    <w:rsid w:val="008B05A4"/>
    <w:rsid w:val="008B0F43"/>
    <w:rsid w:val="008B1A0C"/>
    <w:rsid w:val="008B4CD2"/>
    <w:rsid w:val="008B696F"/>
    <w:rsid w:val="008C06FF"/>
    <w:rsid w:val="008C33C9"/>
    <w:rsid w:val="008C3570"/>
    <w:rsid w:val="008C5A51"/>
    <w:rsid w:val="008D17AF"/>
    <w:rsid w:val="008D2949"/>
    <w:rsid w:val="008D5410"/>
    <w:rsid w:val="008E17C3"/>
    <w:rsid w:val="008E4FC0"/>
    <w:rsid w:val="008E5818"/>
    <w:rsid w:val="008E59D5"/>
    <w:rsid w:val="008F0786"/>
    <w:rsid w:val="008F2F59"/>
    <w:rsid w:val="008F3F89"/>
    <w:rsid w:val="008F4C2D"/>
    <w:rsid w:val="008F4EE5"/>
    <w:rsid w:val="008F5A2F"/>
    <w:rsid w:val="008F6F7F"/>
    <w:rsid w:val="009006AE"/>
    <w:rsid w:val="00901CC2"/>
    <w:rsid w:val="009113D6"/>
    <w:rsid w:val="009113F9"/>
    <w:rsid w:val="00920E4D"/>
    <w:rsid w:val="00921874"/>
    <w:rsid w:val="0093544E"/>
    <w:rsid w:val="00935D47"/>
    <w:rsid w:val="00944EB3"/>
    <w:rsid w:val="00945192"/>
    <w:rsid w:val="00945F6F"/>
    <w:rsid w:val="00947382"/>
    <w:rsid w:val="00950416"/>
    <w:rsid w:val="009529F4"/>
    <w:rsid w:val="00953CAE"/>
    <w:rsid w:val="00956665"/>
    <w:rsid w:val="00963CA1"/>
    <w:rsid w:val="00964BD0"/>
    <w:rsid w:val="00964C14"/>
    <w:rsid w:val="0096517D"/>
    <w:rsid w:val="0096619D"/>
    <w:rsid w:val="00971DAB"/>
    <w:rsid w:val="00973C43"/>
    <w:rsid w:val="00973C6C"/>
    <w:rsid w:val="00973E30"/>
    <w:rsid w:val="00974345"/>
    <w:rsid w:val="00975378"/>
    <w:rsid w:val="00977BC9"/>
    <w:rsid w:val="009805E0"/>
    <w:rsid w:val="0098146E"/>
    <w:rsid w:val="00986A74"/>
    <w:rsid w:val="009875D0"/>
    <w:rsid w:val="00987E3F"/>
    <w:rsid w:val="009912C0"/>
    <w:rsid w:val="0099203D"/>
    <w:rsid w:val="00994019"/>
    <w:rsid w:val="00995B76"/>
    <w:rsid w:val="00996E5C"/>
    <w:rsid w:val="00997D80"/>
    <w:rsid w:val="009A11E7"/>
    <w:rsid w:val="009A184F"/>
    <w:rsid w:val="009A1EB2"/>
    <w:rsid w:val="009A284E"/>
    <w:rsid w:val="009A3B90"/>
    <w:rsid w:val="009A6ACF"/>
    <w:rsid w:val="009A7007"/>
    <w:rsid w:val="009A7AA0"/>
    <w:rsid w:val="009B0F7A"/>
    <w:rsid w:val="009B2C4F"/>
    <w:rsid w:val="009B352C"/>
    <w:rsid w:val="009B4F2F"/>
    <w:rsid w:val="009B5116"/>
    <w:rsid w:val="009B760F"/>
    <w:rsid w:val="009C0525"/>
    <w:rsid w:val="009C160A"/>
    <w:rsid w:val="009C1B13"/>
    <w:rsid w:val="009C1DA2"/>
    <w:rsid w:val="009C2BE3"/>
    <w:rsid w:val="009C6589"/>
    <w:rsid w:val="009C7F6A"/>
    <w:rsid w:val="009D0314"/>
    <w:rsid w:val="009D1279"/>
    <w:rsid w:val="009D391F"/>
    <w:rsid w:val="009D652A"/>
    <w:rsid w:val="009D7180"/>
    <w:rsid w:val="009E05E5"/>
    <w:rsid w:val="009E0F6B"/>
    <w:rsid w:val="009E1999"/>
    <w:rsid w:val="009E2E4D"/>
    <w:rsid w:val="009F00BD"/>
    <w:rsid w:val="009F0629"/>
    <w:rsid w:val="009F4B04"/>
    <w:rsid w:val="009F4C59"/>
    <w:rsid w:val="009F7CEA"/>
    <w:rsid w:val="00A0262D"/>
    <w:rsid w:val="00A067D5"/>
    <w:rsid w:val="00A07569"/>
    <w:rsid w:val="00A11D23"/>
    <w:rsid w:val="00A138D7"/>
    <w:rsid w:val="00A16882"/>
    <w:rsid w:val="00A16944"/>
    <w:rsid w:val="00A16A60"/>
    <w:rsid w:val="00A23D08"/>
    <w:rsid w:val="00A247B7"/>
    <w:rsid w:val="00A27137"/>
    <w:rsid w:val="00A3054C"/>
    <w:rsid w:val="00A311A3"/>
    <w:rsid w:val="00A31646"/>
    <w:rsid w:val="00A31B3A"/>
    <w:rsid w:val="00A37731"/>
    <w:rsid w:val="00A4031A"/>
    <w:rsid w:val="00A449D1"/>
    <w:rsid w:val="00A46D50"/>
    <w:rsid w:val="00A50C80"/>
    <w:rsid w:val="00A5119D"/>
    <w:rsid w:val="00A51225"/>
    <w:rsid w:val="00A529F0"/>
    <w:rsid w:val="00A54CEE"/>
    <w:rsid w:val="00A554D1"/>
    <w:rsid w:val="00A55A6D"/>
    <w:rsid w:val="00A57E2C"/>
    <w:rsid w:val="00A67104"/>
    <w:rsid w:val="00A6783F"/>
    <w:rsid w:val="00A73050"/>
    <w:rsid w:val="00A732A1"/>
    <w:rsid w:val="00A73DE0"/>
    <w:rsid w:val="00A757FC"/>
    <w:rsid w:val="00A83576"/>
    <w:rsid w:val="00A84966"/>
    <w:rsid w:val="00A84D4A"/>
    <w:rsid w:val="00A8700E"/>
    <w:rsid w:val="00A87416"/>
    <w:rsid w:val="00A958C1"/>
    <w:rsid w:val="00A978A9"/>
    <w:rsid w:val="00AA0196"/>
    <w:rsid w:val="00AA1797"/>
    <w:rsid w:val="00AA1C45"/>
    <w:rsid w:val="00AA3568"/>
    <w:rsid w:val="00AA4C17"/>
    <w:rsid w:val="00AA6226"/>
    <w:rsid w:val="00AA66D5"/>
    <w:rsid w:val="00AA6879"/>
    <w:rsid w:val="00AA7414"/>
    <w:rsid w:val="00AB03E8"/>
    <w:rsid w:val="00AB05D5"/>
    <w:rsid w:val="00AB1A44"/>
    <w:rsid w:val="00AB28DB"/>
    <w:rsid w:val="00AB39CB"/>
    <w:rsid w:val="00AB4162"/>
    <w:rsid w:val="00AB4F31"/>
    <w:rsid w:val="00AB5CB3"/>
    <w:rsid w:val="00AB67C2"/>
    <w:rsid w:val="00AB7060"/>
    <w:rsid w:val="00AB74FC"/>
    <w:rsid w:val="00AB7F83"/>
    <w:rsid w:val="00AC3608"/>
    <w:rsid w:val="00AC41F5"/>
    <w:rsid w:val="00AC45B7"/>
    <w:rsid w:val="00AC6E2E"/>
    <w:rsid w:val="00AC6F52"/>
    <w:rsid w:val="00AC7151"/>
    <w:rsid w:val="00AD2311"/>
    <w:rsid w:val="00AD28C6"/>
    <w:rsid w:val="00AD31DF"/>
    <w:rsid w:val="00AD4D01"/>
    <w:rsid w:val="00AD5E37"/>
    <w:rsid w:val="00AE3500"/>
    <w:rsid w:val="00AE38B8"/>
    <w:rsid w:val="00AE57B1"/>
    <w:rsid w:val="00AF160A"/>
    <w:rsid w:val="00AF2C86"/>
    <w:rsid w:val="00AF3D8C"/>
    <w:rsid w:val="00AF5937"/>
    <w:rsid w:val="00AF796E"/>
    <w:rsid w:val="00AF7D72"/>
    <w:rsid w:val="00AF7EC4"/>
    <w:rsid w:val="00B00780"/>
    <w:rsid w:val="00B02F39"/>
    <w:rsid w:val="00B0363C"/>
    <w:rsid w:val="00B04F02"/>
    <w:rsid w:val="00B0655E"/>
    <w:rsid w:val="00B10924"/>
    <w:rsid w:val="00B11055"/>
    <w:rsid w:val="00B1215B"/>
    <w:rsid w:val="00B154B6"/>
    <w:rsid w:val="00B17049"/>
    <w:rsid w:val="00B17178"/>
    <w:rsid w:val="00B20784"/>
    <w:rsid w:val="00B22159"/>
    <w:rsid w:val="00B23749"/>
    <w:rsid w:val="00B246B0"/>
    <w:rsid w:val="00B246F1"/>
    <w:rsid w:val="00B2492B"/>
    <w:rsid w:val="00B253D1"/>
    <w:rsid w:val="00B26A51"/>
    <w:rsid w:val="00B30A7E"/>
    <w:rsid w:val="00B32F6F"/>
    <w:rsid w:val="00B34DCA"/>
    <w:rsid w:val="00B34E34"/>
    <w:rsid w:val="00B408A4"/>
    <w:rsid w:val="00B4192F"/>
    <w:rsid w:val="00B44184"/>
    <w:rsid w:val="00B444E2"/>
    <w:rsid w:val="00B5039A"/>
    <w:rsid w:val="00B5089F"/>
    <w:rsid w:val="00B52786"/>
    <w:rsid w:val="00B52907"/>
    <w:rsid w:val="00B543DE"/>
    <w:rsid w:val="00B5524C"/>
    <w:rsid w:val="00B62A2F"/>
    <w:rsid w:val="00B64F35"/>
    <w:rsid w:val="00B6516D"/>
    <w:rsid w:val="00B671E3"/>
    <w:rsid w:val="00B675AD"/>
    <w:rsid w:val="00B67A13"/>
    <w:rsid w:val="00B74CC4"/>
    <w:rsid w:val="00B772DA"/>
    <w:rsid w:val="00B801EA"/>
    <w:rsid w:val="00B80789"/>
    <w:rsid w:val="00B81E37"/>
    <w:rsid w:val="00B83E40"/>
    <w:rsid w:val="00B96E73"/>
    <w:rsid w:val="00BA22A7"/>
    <w:rsid w:val="00BA278D"/>
    <w:rsid w:val="00BA367E"/>
    <w:rsid w:val="00BB1F7B"/>
    <w:rsid w:val="00BB31E3"/>
    <w:rsid w:val="00BB471D"/>
    <w:rsid w:val="00BB4B90"/>
    <w:rsid w:val="00BC01F4"/>
    <w:rsid w:val="00BC1A89"/>
    <w:rsid w:val="00BC3C38"/>
    <w:rsid w:val="00BC4EC1"/>
    <w:rsid w:val="00BC5E48"/>
    <w:rsid w:val="00BC7283"/>
    <w:rsid w:val="00BC79FB"/>
    <w:rsid w:val="00BD3E62"/>
    <w:rsid w:val="00BD4D0D"/>
    <w:rsid w:val="00BD57A5"/>
    <w:rsid w:val="00BD7941"/>
    <w:rsid w:val="00BE014C"/>
    <w:rsid w:val="00BE03FA"/>
    <w:rsid w:val="00BE044C"/>
    <w:rsid w:val="00BE2BDA"/>
    <w:rsid w:val="00BE3245"/>
    <w:rsid w:val="00BE34C6"/>
    <w:rsid w:val="00BE4AAC"/>
    <w:rsid w:val="00BE5B82"/>
    <w:rsid w:val="00BE73AC"/>
    <w:rsid w:val="00BF2087"/>
    <w:rsid w:val="00BF663E"/>
    <w:rsid w:val="00C000C0"/>
    <w:rsid w:val="00C02257"/>
    <w:rsid w:val="00C02928"/>
    <w:rsid w:val="00C02A33"/>
    <w:rsid w:val="00C04E6C"/>
    <w:rsid w:val="00C062C7"/>
    <w:rsid w:val="00C0692D"/>
    <w:rsid w:val="00C07691"/>
    <w:rsid w:val="00C07BAD"/>
    <w:rsid w:val="00C10592"/>
    <w:rsid w:val="00C110DC"/>
    <w:rsid w:val="00C121E4"/>
    <w:rsid w:val="00C132DE"/>
    <w:rsid w:val="00C14F04"/>
    <w:rsid w:val="00C22868"/>
    <w:rsid w:val="00C23B28"/>
    <w:rsid w:val="00C24195"/>
    <w:rsid w:val="00C24CBA"/>
    <w:rsid w:val="00C25572"/>
    <w:rsid w:val="00C2586C"/>
    <w:rsid w:val="00C27B68"/>
    <w:rsid w:val="00C30A42"/>
    <w:rsid w:val="00C30F2B"/>
    <w:rsid w:val="00C31043"/>
    <w:rsid w:val="00C33345"/>
    <w:rsid w:val="00C33EA9"/>
    <w:rsid w:val="00C34F63"/>
    <w:rsid w:val="00C403A7"/>
    <w:rsid w:val="00C423F9"/>
    <w:rsid w:val="00C44948"/>
    <w:rsid w:val="00C450C0"/>
    <w:rsid w:val="00C45C25"/>
    <w:rsid w:val="00C45D17"/>
    <w:rsid w:val="00C46F9C"/>
    <w:rsid w:val="00C50E7C"/>
    <w:rsid w:val="00C518BD"/>
    <w:rsid w:val="00C5296B"/>
    <w:rsid w:val="00C5373E"/>
    <w:rsid w:val="00C56918"/>
    <w:rsid w:val="00C622E9"/>
    <w:rsid w:val="00C62F55"/>
    <w:rsid w:val="00C642AF"/>
    <w:rsid w:val="00C664AD"/>
    <w:rsid w:val="00C70755"/>
    <w:rsid w:val="00C7254A"/>
    <w:rsid w:val="00C74DC6"/>
    <w:rsid w:val="00C759D2"/>
    <w:rsid w:val="00C7628A"/>
    <w:rsid w:val="00C76802"/>
    <w:rsid w:val="00C76EAC"/>
    <w:rsid w:val="00C805E1"/>
    <w:rsid w:val="00C85340"/>
    <w:rsid w:val="00C866DB"/>
    <w:rsid w:val="00C868FE"/>
    <w:rsid w:val="00C94F5D"/>
    <w:rsid w:val="00C95D49"/>
    <w:rsid w:val="00CA4A94"/>
    <w:rsid w:val="00CA765E"/>
    <w:rsid w:val="00CB17F7"/>
    <w:rsid w:val="00CB2036"/>
    <w:rsid w:val="00CB263C"/>
    <w:rsid w:val="00CB638F"/>
    <w:rsid w:val="00CC2967"/>
    <w:rsid w:val="00CC3465"/>
    <w:rsid w:val="00CC3F76"/>
    <w:rsid w:val="00CC44FE"/>
    <w:rsid w:val="00CC5EB4"/>
    <w:rsid w:val="00CC7DAC"/>
    <w:rsid w:val="00CD0B06"/>
    <w:rsid w:val="00CD4BF8"/>
    <w:rsid w:val="00CD5773"/>
    <w:rsid w:val="00CD57C8"/>
    <w:rsid w:val="00CD6FF2"/>
    <w:rsid w:val="00CE0574"/>
    <w:rsid w:val="00CE335A"/>
    <w:rsid w:val="00CE3FF9"/>
    <w:rsid w:val="00CE68D6"/>
    <w:rsid w:val="00CF0462"/>
    <w:rsid w:val="00CF0AE1"/>
    <w:rsid w:val="00CF1A72"/>
    <w:rsid w:val="00CF577C"/>
    <w:rsid w:val="00CF5978"/>
    <w:rsid w:val="00CF6BAF"/>
    <w:rsid w:val="00CF706F"/>
    <w:rsid w:val="00CF7EA1"/>
    <w:rsid w:val="00D01CC1"/>
    <w:rsid w:val="00D10DAD"/>
    <w:rsid w:val="00D1123F"/>
    <w:rsid w:val="00D121FD"/>
    <w:rsid w:val="00D12298"/>
    <w:rsid w:val="00D141F6"/>
    <w:rsid w:val="00D16ACA"/>
    <w:rsid w:val="00D204A9"/>
    <w:rsid w:val="00D2404B"/>
    <w:rsid w:val="00D26563"/>
    <w:rsid w:val="00D272C4"/>
    <w:rsid w:val="00D31778"/>
    <w:rsid w:val="00D326AD"/>
    <w:rsid w:val="00D327D9"/>
    <w:rsid w:val="00D332E7"/>
    <w:rsid w:val="00D34467"/>
    <w:rsid w:val="00D35F0C"/>
    <w:rsid w:val="00D37FD7"/>
    <w:rsid w:val="00D40C73"/>
    <w:rsid w:val="00D40CC2"/>
    <w:rsid w:val="00D45F61"/>
    <w:rsid w:val="00D46C2E"/>
    <w:rsid w:val="00D46F88"/>
    <w:rsid w:val="00D47048"/>
    <w:rsid w:val="00D477E6"/>
    <w:rsid w:val="00D51446"/>
    <w:rsid w:val="00D5382D"/>
    <w:rsid w:val="00D53C59"/>
    <w:rsid w:val="00D53DD6"/>
    <w:rsid w:val="00D54D1E"/>
    <w:rsid w:val="00D5516C"/>
    <w:rsid w:val="00D5793C"/>
    <w:rsid w:val="00D57E82"/>
    <w:rsid w:val="00D632F5"/>
    <w:rsid w:val="00D66936"/>
    <w:rsid w:val="00D67949"/>
    <w:rsid w:val="00D70397"/>
    <w:rsid w:val="00D740F1"/>
    <w:rsid w:val="00D75B25"/>
    <w:rsid w:val="00D802B8"/>
    <w:rsid w:val="00D81820"/>
    <w:rsid w:val="00D82335"/>
    <w:rsid w:val="00D8457C"/>
    <w:rsid w:val="00D8549B"/>
    <w:rsid w:val="00D865BA"/>
    <w:rsid w:val="00D86EE6"/>
    <w:rsid w:val="00D87C7E"/>
    <w:rsid w:val="00D94624"/>
    <w:rsid w:val="00D9614F"/>
    <w:rsid w:val="00D96363"/>
    <w:rsid w:val="00DA029C"/>
    <w:rsid w:val="00DA042D"/>
    <w:rsid w:val="00DA2777"/>
    <w:rsid w:val="00DA306C"/>
    <w:rsid w:val="00DA3664"/>
    <w:rsid w:val="00DA3DF4"/>
    <w:rsid w:val="00DA40A8"/>
    <w:rsid w:val="00DA4909"/>
    <w:rsid w:val="00DA5D46"/>
    <w:rsid w:val="00DA5EBB"/>
    <w:rsid w:val="00DA71AD"/>
    <w:rsid w:val="00DB1211"/>
    <w:rsid w:val="00DB1288"/>
    <w:rsid w:val="00DB36B1"/>
    <w:rsid w:val="00DB36BF"/>
    <w:rsid w:val="00DB556F"/>
    <w:rsid w:val="00DC0F93"/>
    <w:rsid w:val="00DC10AE"/>
    <w:rsid w:val="00DC15C9"/>
    <w:rsid w:val="00DC1873"/>
    <w:rsid w:val="00DC1CED"/>
    <w:rsid w:val="00DC1F07"/>
    <w:rsid w:val="00DC262A"/>
    <w:rsid w:val="00DC752C"/>
    <w:rsid w:val="00DD1E7D"/>
    <w:rsid w:val="00DD2909"/>
    <w:rsid w:val="00DD2DEC"/>
    <w:rsid w:val="00DD2FB3"/>
    <w:rsid w:val="00DD3CFB"/>
    <w:rsid w:val="00DD4396"/>
    <w:rsid w:val="00DD6C9A"/>
    <w:rsid w:val="00DD7357"/>
    <w:rsid w:val="00DE2F90"/>
    <w:rsid w:val="00DE37B1"/>
    <w:rsid w:val="00DE3B52"/>
    <w:rsid w:val="00DE69BD"/>
    <w:rsid w:val="00DE728F"/>
    <w:rsid w:val="00DE77A0"/>
    <w:rsid w:val="00DF06F5"/>
    <w:rsid w:val="00DF158D"/>
    <w:rsid w:val="00DF1961"/>
    <w:rsid w:val="00DF2EFB"/>
    <w:rsid w:val="00DF3120"/>
    <w:rsid w:val="00DF40E3"/>
    <w:rsid w:val="00DF543A"/>
    <w:rsid w:val="00DF5D0A"/>
    <w:rsid w:val="00E01835"/>
    <w:rsid w:val="00E02A94"/>
    <w:rsid w:val="00E06177"/>
    <w:rsid w:val="00E074EB"/>
    <w:rsid w:val="00E1306F"/>
    <w:rsid w:val="00E148DA"/>
    <w:rsid w:val="00E2143F"/>
    <w:rsid w:val="00E22B14"/>
    <w:rsid w:val="00E23F74"/>
    <w:rsid w:val="00E258D7"/>
    <w:rsid w:val="00E25EF1"/>
    <w:rsid w:val="00E27EE0"/>
    <w:rsid w:val="00E33420"/>
    <w:rsid w:val="00E351FF"/>
    <w:rsid w:val="00E35842"/>
    <w:rsid w:val="00E3797A"/>
    <w:rsid w:val="00E37CCC"/>
    <w:rsid w:val="00E42A24"/>
    <w:rsid w:val="00E43B33"/>
    <w:rsid w:val="00E45815"/>
    <w:rsid w:val="00E503D9"/>
    <w:rsid w:val="00E52AE0"/>
    <w:rsid w:val="00E55DFC"/>
    <w:rsid w:val="00E56843"/>
    <w:rsid w:val="00E56FA9"/>
    <w:rsid w:val="00E60879"/>
    <w:rsid w:val="00E61117"/>
    <w:rsid w:val="00E61A6B"/>
    <w:rsid w:val="00E6517D"/>
    <w:rsid w:val="00E66663"/>
    <w:rsid w:val="00E66BA6"/>
    <w:rsid w:val="00E718B1"/>
    <w:rsid w:val="00E71E65"/>
    <w:rsid w:val="00E7231F"/>
    <w:rsid w:val="00E76523"/>
    <w:rsid w:val="00E8182B"/>
    <w:rsid w:val="00E81F6A"/>
    <w:rsid w:val="00E83DB1"/>
    <w:rsid w:val="00E84D74"/>
    <w:rsid w:val="00E86654"/>
    <w:rsid w:val="00E90B7C"/>
    <w:rsid w:val="00E90D6A"/>
    <w:rsid w:val="00E93E33"/>
    <w:rsid w:val="00E94DCF"/>
    <w:rsid w:val="00E95896"/>
    <w:rsid w:val="00E96757"/>
    <w:rsid w:val="00E9703B"/>
    <w:rsid w:val="00EA11CA"/>
    <w:rsid w:val="00EA14B8"/>
    <w:rsid w:val="00EA39FD"/>
    <w:rsid w:val="00EA4D35"/>
    <w:rsid w:val="00EA4D6C"/>
    <w:rsid w:val="00EA79C0"/>
    <w:rsid w:val="00EB05B3"/>
    <w:rsid w:val="00EB10B2"/>
    <w:rsid w:val="00EB14B6"/>
    <w:rsid w:val="00EB1E11"/>
    <w:rsid w:val="00EB679E"/>
    <w:rsid w:val="00EB73FC"/>
    <w:rsid w:val="00EC1FCC"/>
    <w:rsid w:val="00EC2C4A"/>
    <w:rsid w:val="00EC2CFC"/>
    <w:rsid w:val="00EC3755"/>
    <w:rsid w:val="00EC5CDD"/>
    <w:rsid w:val="00EC65AE"/>
    <w:rsid w:val="00ED06D8"/>
    <w:rsid w:val="00ED1186"/>
    <w:rsid w:val="00EE07D4"/>
    <w:rsid w:val="00EE2222"/>
    <w:rsid w:val="00EE234B"/>
    <w:rsid w:val="00EE2F07"/>
    <w:rsid w:val="00EE52D9"/>
    <w:rsid w:val="00EF03A7"/>
    <w:rsid w:val="00EF7379"/>
    <w:rsid w:val="00F00739"/>
    <w:rsid w:val="00F01DC9"/>
    <w:rsid w:val="00F03263"/>
    <w:rsid w:val="00F0407C"/>
    <w:rsid w:val="00F04213"/>
    <w:rsid w:val="00F13BE1"/>
    <w:rsid w:val="00F14CD2"/>
    <w:rsid w:val="00F224B7"/>
    <w:rsid w:val="00F23DF1"/>
    <w:rsid w:val="00F2422D"/>
    <w:rsid w:val="00F24DBB"/>
    <w:rsid w:val="00F27207"/>
    <w:rsid w:val="00F309D4"/>
    <w:rsid w:val="00F35E15"/>
    <w:rsid w:val="00F3600C"/>
    <w:rsid w:val="00F36B9C"/>
    <w:rsid w:val="00F401B0"/>
    <w:rsid w:val="00F42B8A"/>
    <w:rsid w:val="00F44597"/>
    <w:rsid w:val="00F45C15"/>
    <w:rsid w:val="00F45C8C"/>
    <w:rsid w:val="00F469FA"/>
    <w:rsid w:val="00F5096A"/>
    <w:rsid w:val="00F5117F"/>
    <w:rsid w:val="00F51850"/>
    <w:rsid w:val="00F527FD"/>
    <w:rsid w:val="00F52E96"/>
    <w:rsid w:val="00F5425F"/>
    <w:rsid w:val="00F573ED"/>
    <w:rsid w:val="00F62F28"/>
    <w:rsid w:val="00F633E9"/>
    <w:rsid w:val="00F643F3"/>
    <w:rsid w:val="00F70BCC"/>
    <w:rsid w:val="00F70DD5"/>
    <w:rsid w:val="00F733C2"/>
    <w:rsid w:val="00F765FC"/>
    <w:rsid w:val="00F77F19"/>
    <w:rsid w:val="00F80A17"/>
    <w:rsid w:val="00F83776"/>
    <w:rsid w:val="00F837B7"/>
    <w:rsid w:val="00F87769"/>
    <w:rsid w:val="00F9025C"/>
    <w:rsid w:val="00F92230"/>
    <w:rsid w:val="00F93993"/>
    <w:rsid w:val="00F97609"/>
    <w:rsid w:val="00FA219C"/>
    <w:rsid w:val="00FA2D18"/>
    <w:rsid w:val="00FA3515"/>
    <w:rsid w:val="00FA3E7F"/>
    <w:rsid w:val="00FA5D4B"/>
    <w:rsid w:val="00FA6ACE"/>
    <w:rsid w:val="00FA7DAD"/>
    <w:rsid w:val="00FB00E0"/>
    <w:rsid w:val="00FB3DD6"/>
    <w:rsid w:val="00FB52E6"/>
    <w:rsid w:val="00FB693F"/>
    <w:rsid w:val="00FC03AF"/>
    <w:rsid w:val="00FC136E"/>
    <w:rsid w:val="00FC154C"/>
    <w:rsid w:val="00FC1756"/>
    <w:rsid w:val="00FC4F5F"/>
    <w:rsid w:val="00FC6514"/>
    <w:rsid w:val="00FC6C25"/>
    <w:rsid w:val="00FC7298"/>
    <w:rsid w:val="00FD133D"/>
    <w:rsid w:val="00FD1E8C"/>
    <w:rsid w:val="00FD5046"/>
    <w:rsid w:val="00FD638E"/>
    <w:rsid w:val="00FE0795"/>
    <w:rsid w:val="00FE0E5C"/>
    <w:rsid w:val="00FE32DC"/>
    <w:rsid w:val="00FE66D7"/>
    <w:rsid w:val="00FE7740"/>
    <w:rsid w:val="00FE7C7C"/>
    <w:rsid w:val="00FF49A3"/>
    <w:rsid w:val="00FF610E"/>
    <w:rsid w:val="00FF6BA5"/>
    <w:rsid w:val="00FF7007"/>
    <w:rsid w:val="00FF7787"/>
    <w:rsid w:val="039E5EB6"/>
    <w:rsid w:val="04A3BCE1"/>
    <w:rsid w:val="055FC742"/>
    <w:rsid w:val="074B61D7"/>
    <w:rsid w:val="07FC6162"/>
    <w:rsid w:val="08065BA8"/>
    <w:rsid w:val="08EA7917"/>
    <w:rsid w:val="095E9E05"/>
    <w:rsid w:val="0A129252"/>
    <w:rsid w:val="0A28EF58"/>
    <w:rsid w:val="0B249075"/>
    <w:rsid w:val="0D001FCD"/>
    <w:rsid w:val="0DF30813"/>
    <w:rsid w:val="0DFB990C"/>
    <w:rsid w:val="0F0D9287"/>
    <w:rsid w:val="0F9E5C1F"/>
    <w:rsid w:val="101DCF28"/>
    <w:rsid w:val="1171016F"/>
    <w:rsid w:val="11C27110"/>
    <w:rsid w:val="13A22BA0"/>
    <w:rsid w:val="1443B257"/>
    <w:rsid w:val="15891E91"/>
    <w:rsid w:val="162CC354"/>
    <w:rsid w:val="1792DB6D"/>
    <w:rsid w:val="1A83FF4F"/>
    <w:rsid w:val="1B4C2DDC"/>
    <w:rsid w:val="1B5DD0C9"/>
    <w:rsid w:val="1EA8B734"/>
    <w:rsid w:val="1ECBE7DD"/>
    <w:rsid w:val="1FE51BC2"/>
    <w:rsid w:val="21EDC3FD"/>
    <w:rsid w:val="25D287BC"/>
    <w:rsid w:val="28355DF9"/>
    <w:rsid w:val="28D10A02"/>
    <w:rsid w:val="30635CF6"/>
    <w:rsid w:val="30656012"/>
    <w:rsid w:val="319BA240"/>
    <w:rsid w:val="323DC27B"/>
    <w:rsid w:val="3247FF04"/>
    <w:rsid w:val="33255C21"/>
    <w:rsid w:val="338BAAFB"/>
    <w:rsid w:val="340D7AE4"/>
    <w:rsid w:val="34E965A0"/>
    <w:rsid w:val="3666EB50"/>
    <w:rsid w:val="369419CC"/>
    <w:rsid w:val="375271AF"/>
    <w:rsid w:val="384E0DDE"/>
    <w:rsid w:val="39F319FB"/>
    <w:rsid w:val="3BBCC11D"/>
    <w:rsid w:val="3F4E2B8A"/>
    <w:rsid w:val="3F59C168"/>
    <w:rsid w:val="3F6D9608"/>
    <w:rsid w:val="40C4DBEB"/>
    <w:rsid w:val="42810ED1"/>
    <w:rsid w:val="4568A5D1"/>
    <w:rsid w:val="45F467F1"/>
    <w:rsid w:val="460EEE86"/>
    <w:rsid w:val="467FF534"/>
    <w:rsid w:val="46D58B0A"/>
    <w:rsid w:val="479675EF"/>
    <w:rsid w:val="4A3C16F4"/>
    <w:rsid w:val="4AB0653F"/>
    <w:rsid w:val="4B3B03CB"/>
    <w:rsid w:val="4BDD7DA3"/>
    <w:rsid w:val="4EA51B8A"/>
    <w:rsid w:val="4F33495B"/>
    <w:rsid w:val="4F70E1E1"/>
    <w:rsid w:val="5040EBEB"/>
    <w:rsid w:val="5099768D"/>
    <w:rsid w:val="51067A4D"/>
    <w:rsid w:val="510B044D"/>
    <w:rsid w:val="53C81218"/>
    <w:rsid w:val="56339484"/>
    <w:rsid w:val="579D31CC"/>
    <w:rsid w:val="5A0C3D66"/>
    <w:rsid w:val="5A658E3F"/>
    <w:rsid w:val="5AF836B8"/>
    <w:rsid w:val="5C5C61CA"/>
    <w:rsid w:val="5C940719"/>
    <w:rsid w:val="5CC8A5B5"/>
    <w:rsid w:val="5F1BACE7"/>
    <w:rsid w:val="5FA0A67E"/>
    <w:rsid w:val="60C3B745"/>
    <w:rsid w:val="60EAB086"/>
    <w:rsid w:val="62534DA9"/>
    <w:rsid w:val="63294E26"/>
    <w:rsid w:val="63C21928"/>
    <w:rsid w:val="63E46482"/>
    <w:rsid w:val="64FD52D8"/>
    <w:rsid w:val="666F87FB"/>
    <w:rsid w:val="6714AC8E"/>
    <w:rsid w:val="679C6796"/>
    <w:rsid w:val="685B16D0"/>
    <w:rsid w:val="69D66D13"/>
    <w:rsid w:val="6A288332"/>
    <w:rsid w:val="6A786A6F"/>
    <w:rsid w:val="6BC95EC1"/>
    <w:rsid w:val="6DFCE8CC"/>
    <w:rsid w:val="6E2E43B5"/>
    <w:rsid w:val="6E828766"/>
    <w:rsid w:val="7097A8EE"/>
    <w:rsid w:val="713AB68B"/>
    <w:rsid w:val="71534EFD"/>
    <w:rsid w:val="71C5E594"/>
    <w:rsid w:val="74F1C8EA"/>
    <w:rsid w:val="768D994B"/>
    <w:rsid w:val="770E0206"/>
    <w:rsid w:val="77E2A94A"/>
    <w:rsid w:val="786E176A"/>
    <w:rsid w:val="79936795"/>
    <w:rsid w:val="79C53A0D"/>
    <w:rsid w:val="7B6AD70F"/>
    <w:rsid w:val="7B88FEE3"/>
    <w:rsid w:val="7BE9968B"/>
    <w:rsid w:val="7D6C1751"/>
    <w:rsid w:val="7E2E46FA"/>
    <w:rsid w:val="7E34405A"/>
    <w:rsid w:val="7E7D37B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EF7DF5BC-9C5F-4064-956E-4EF95CFE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uiPriority w:val="99"/>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uiPriority w:val="99"/>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pPr>
      <w:numPr>
        <w:numId w:val="39"/>
      </w:numPr>
    </w:pPr>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character" w:styleId="Mention">
    <w:name w:val="Mention"/>
    <w:basedOn w:val="DefaultParagraphFont"/>
    <w:uiPriority w:val="99"/>
    <w:unhideWhenUsed/>
    <w:rsid w:val="000667E3"/>
    <w:rPr>
      <w:color w:val="2B579A"/>
      <w:shd w:val="clear" w:color="auto" w:fill="E6E6E6"/>
    </w:rPr>
  </w:style>
  <w:style w:type="character" w:customStyle="1" w:styleId="ui-provider">
    <w:name w:val="ui-provider"/>
    <w:basedOn w:val="DefaultParagraphFont"/>
    <w:rsid w:val="001609A3"/>
  </w:style>
  <w:style w:type="character" w:customStyle="1" w:styleId="normaltextrun">
    <w:name w:val="normaltextrun"/>
    <w:basedOn w:val="DefaultParagraphFont"/>
    <w:rsid w:val="00AA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94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94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12274-82C6-4C8E-8E20-6EB0FDF416B6}">
  <ds:schemaRefs>
    <ds:schemaRef ds:uri="http://schemas.openxmlformats.org/officeDocument/2006/bibliography"/>
  </ds:schemaRefs>
</ds:datastoreItem>
</file>

<file path=customXml/itemProps2.xml><?xml version="1.0" encoding="utf-8"?>
<ds:datastoreItem xmlns:ds="http://schemas.openxmlformats.org/officeDocument/2006/customXml" ds:itemID="{1B116CAF-A593-4DC4-8DA2-DD458157D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3EB0F-CAAF-4C37-A20E-420B3AE6771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BAFD8606-ABEF-455B-BE75-4C0661B68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17</Pages>
  <Words>27655</Words>
  <Characters>15764</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43333</CharactersWithSpaces>
  <SharedDoc>false</SharedDoc>
  <HLinks>
    <vt:vector size="12" baseType="variant">
      <vt:variant>
        <vt:i4>3473463</vt:i4>
      </vt:variant>
      <vt:variant>
        <vt:i4>3</vt:i4>
      </vt:variant>
      <vt:variant>
        <vt:i4>0</vt:i4>
      </vt:variant>
      <vt:variant>
        <vt:i4>5</vt:i4>
      </vt:variant>
      <vt:variant>
        <vt:lpwstr>https://likumi.lv/ta/id/33946</vt:lpwstr>
      </vt:variant>
      <vt:variant>
        <vt:lpwstr>p24</vt:lpwstr>
      </vt:variant>
      <vt:variant>
        <vt:i4>3538999</vt:i4>
      </vt:variant>
      <vt:variant>
        <vt:i4>0</vt:i4>
      </vt:variant>
      <vt:variant>
        <vt:i4>0</vt:i4>
      </vt:variant>
      <vt:variant>
        <vt:i4>5</vt:i4>
      </vt:variant>
      <vt:variant>
        <vt:lpwstr>https://likumi.lv/ta/id/33946</vt:lpwstr>
      </vt:variant>
      <vt:variant>
        <vt:lpwstr>p18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Inga Liepa</cp:lastModifiedBy>
  <cp:revision>443</cp:revision>
  <cp:lastPrinted>2020-09-24T06:14:00Z</cp:lastPrinted>
  <dcterms:created xsi:type="dcterms:W3CDTF">2023-08-23T02:25:00Z</dcterms:created>
  <dcterms:modified xsi:type="dcterms:W3CDTF">2024-06-07T12:51:00Z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MediaServiceImageTags">
    <vt:lpwstr/>
  </property>
</Properties>
</file>